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Pr="003F47DB" w:rsidRDefault="00F73EB1" w:rsidP="00E2230E">
      <w:pPr>
        <w:jc w:val="center"/>
        <w:rPr>
          <w:b/>
          <w:bCs/>
          <w:sz w:val="28"/>
          <w:szCs w:val="28"/>
          <w:lang w:val="en-GB"/>
        </w:rPr>
      </w:pPr>
      <w:r w:rsidRPr="003F47DB">
        <w:rPr>
          <w:b/>
          <w:bCs/>
          <w:sz w:val="28"/>
          <w:szCs w:val="28"/>
          <w:lang w:val="en-GB"/>
        </w:rPr>
        <w:t>Strategic purchasing strategy</w:t>
      </w:r>
      <w:r w:rsidR="00A10B44" w:rsidRPr="003F47DB">
        <w:rPr>
          <w:b/>
          <w:bCs/>
          <w:sz w:val="28"/>
          <w:szCs w:val="28"/>
          <w:lang w:val="en-GB"/>
        </w:rPr>
        <w:t xml:space="preserve"> for Georgia</w:t>
      </w:r>
      <w:r w:rsidR="009C53DC" w:rsidRPr="003F47DB">
        <w:rPr>
          <w:rStyle w:val="FootnoteReference"/>
          <w:b/>
          <w:bCs/>
          <w:sz w:val="28"/>
          <w:szCs w:val="28"/>
          <w:lang w:val="en-GB"/>
        </w:rPr>
        <w:footnoteReference w:id="1"/>
      </w:r>
    </w:p>
    <w:p w14:paraId="4B35726F" w14:textId="350B8102" w:rsidR="00B860C2" w:rsidRPr="003F47DB" w:rsidRDefault="00B860C2" w:rsidP="00E2230E">
      <w:pPr>
        <w:jc w:val="center"/>
        <w:rPr>
          <w:b/>
          <w:bCs/>
          <w:sz w:val="28"/>
          <w:szCs w:val="28"/>
          <w:lang w:val="en-GB"/>
        </w:rPr>
      </w:pPr>
      <w:r w:rsidRPr="003F47DB">
        <w:rPr>
          <w:b/>
          <w:bCs/>
          <w:sz w:val="28"/>
          <w:szCs w:val="28"/>
          <w:lang w:val="en-GB"/>
        </w:rPr>
        <w:t>201</w:t>
      </w:r>
      <w:r w:rsidR="00242365" w:rsidRPr="003F47DB">
        <w:rPr>
          <w:b/>
          <w:bCs/>
          <w:sz w:val="28"/>
          <w:szCs w:val="28"/>
          <w:lang w:val="en-GB"/>
        </w:rPr>
        <w:t>9</w:t>
      </w:r>
      <w:r w:rsidRPr="003F47DB">
        <w:rPr>
          <w:b/>
          <w:bCs/>
          <w:sz w:val="28"/>
          <w:szCs w:val="28"/>
          <w:lang w:val="en-GB"/>
        </w:rPr>
        <w:t xml:space="preserve"> </w:t>
      </w:r>
      <w:r w:rsidR="0076077A" w:rsidRPr="003F47DB">
        <w:rPr>
          <w:b/>
          <w:bCs/>
          <w:sz w:val="28"/>
          <w:szCs w:val="28"/>
          <w:lang w:val="en-GB"/>
        </w:rPr>
        <w:t>–</w:t>
      </w:r>
      <w:r w:rsidRPr="003F47DB">
        <w:rPr>
          <w:b/>
          <w:bCs/>
          <w:sz w:val="28"/>
          <w:szCs w:val="28"/>
          <w:lang w:val="en-GB"/>
        </w:rPr>
        <w:t xml:space="preserve"> </w:t>
      </w:r>
      <w:r w:rsidR="0076077A" w:rsidRPr="003F47DB">
        <w:rPr>
          <w:b/>
          <w:bCs/>
          <w:sz w:val="28"/>
          <w:szCs w:val="28"/>
          <w:lang w:val="en-GB"/>
        </w:rPr>
        <w:t>202</w:t>
      </w:r>
      <w:r w:rsidR="00E74FA7" w:rsidRPr="003F47DB">
        <w:rPr>
          <w:b/>
          <w:bCs/>
          <w:sz w:val="28"/>
          <w:szCs w:val="28"/>
          <w:lang w:val="en-GB"/>
        </w:rPr>
        <w:t>1</w:t>
      </w:r>
    </w:p>
    <w:p w14:paraId="6638EEE7" w14:textId="77777777" w:rsidR="00AE59B4" w:rsidRPr="003F47DB" w:rsidRDefault="00AE59B4" w:rsidP="004279C7">
      <w:pPr>
        <w:jc w:val="center"/>
        <w:rPr>
          <w:b/>
          <w:bCs/>
          <w:lang w:val="en-GB"/>
        </w:rPr>
      </w:pPr>
    </w:p>
    <w:p w14:paraId="7E487305" w14:textId="77777777" w:rsidR="00AE59B4" w:rsidRPr="003F47DB" w:rsidRDefault="00AE59B4" w:rsidP="004279C7">
      <w:pPr>
        <w:jc w:val="center"/>
        <w:rPr>
          <w:b/>
          <w:bCs/>
          <w:lang w:val="en-GB"/>
        </w:rPr>
      </w:pPr>
    </w:p>
    <w:p w14:paraId="2C2EBBBB" w14:textId="77777777" w:rsidR="00F73EB1" w:rsidRPr="003F47DB" w:rsidRDefault="00F73EB1" w:rsidP="00DD35EA">
      <w:pPr>
        <w:jc w:val="center"/>
        <w:rPr>
          <w:b/>
          <w:bCs/>
          <w:sz w:val="28"/>
          <w:szCs w:val="28"/>
          <w:lang w:val="en-GB"/>
        </w:rPr>
      </w:pPr>
      <w:bookmarkStart w:id="0" w:name="_GoBack"/>
      <w:bookmarkEnd w:id="0"/>
    </w:p>
    <w:p w14:paraId="6D6ED65E" w14:textId="5EAA46F2" w:rsidR="00F72EA7" w:rsidRPr="003F47DB" w:rsidRDefault="00F72EA7" w:rsidP="0044750C">
      <w:pPr>
        <w:jc w:val="both"/>
        <w:rPr>
          <w:sz w:val="22"/>
          <w:szCs w:val="22"/>
          <w:lang w:val="en-GB"/>
        </w:rPr>
      </w:pPr>
      <w:r w:rsidRPr="003F47DB">
        <w:rPr>
          <w:sz w:val="22"/>
          <w:szCs w:val="22"/>
          <w:lang w:val="en-GB"/>
        </w:rPr>
        <w:t>Content</w:t>
      </w:r>
    </w:p>
    <w:sdt>
      <w:sdtPr>
        <w:rPr>
          <w:b w:val="0"/>
          <w:bCs w:val="0"/>
          <w:sz w:val="22"/>
          <w:szCs w:val="22"/>
        </w:rPr>
        <w:id w:val="705064155"/>
        <w:docPartObj>
          <w:docPartGallery w:val="Table of Contents"/>
          <w:docPartUnique/>
        </w:docPartObj>
      </w:sdtPr>
      <w:sdtEndPr>
        <w:rPr>
          <w:noProof/>
        </w:rPr>
      </w:sdtEndPr>
      <w:sdtContent>
        <w:p w14:paraId="652893AA" w14:textId="77777777" w:rsidR="003951F1" w:rsidRPr="003F47DB" w:rsidRDefault="00F72EA7">
          <w:pPr>
            <w:pStyle w:val="TOC1"/>
            <w:rPr>
              <w:b w:val="0"/>
              <w:bCs w:val="0"/>
              <w:noProof/>
              <w:sz w:val="22"/>
              <w:szCs w:val="22"/>
              <w:lang w:val="en-GB" w:eastAsia="en-GB"/>
            </w:rPr>
          </w:pPr>
          <w:r w:rsidRPr="003F47DB">
            <w:rPr>
              <w:rFonts w:eastAsiaTheme="majorEastAsia" w:cstheme="majorBidi"/>
              <w:b w:val="0"/>
              <w:sz w:val="22"/>
              <w:szCs w:val="22"/>
              <w:lang w:eastAsia="en-US"/>
            </w:rPr>
            <w:fldChar w:fldCharType="begin"/>
          </w:r>
          <w:r w:rsidRPr="003F47DB">
            <w:rPr>
              <w:b w:val="0"/>
              <w:sz w:val="22"/>
              <w:szCs w:val="22"/>
            </w:rPr>
            <w:instrText xml:space="preserve"> TOC \o "1-3" \h \z \u </w:instrText>
          </w:r>
          <w:r w:rsidRPr="003F47DB">
            <w:rPr>
              <w:rFonts w:eastAsiaTheme="majorEastAsia" w:cstheme="majorBidi"/>
              <w:b w:val="0"/>
              <w:sz w:val="22"/>
              <w:szCs w:val="22"/>
              <w:lang w:eastAsia="en-US"/>
            </w:rPr>
            <w:fldChar w:fldCharType="separate"/>
          </w:r>
          <w:hyperlink w:anchor="_Toc532301819" w:history="1">
            <w:r w:rsidR="003951F1" w:rsidRPr="003F47DB">
              <w:rPr>
                <w:rStyle w:val="Hyperlink"/>
                <w:b w:val="0"/>
                <w:noProof/>
                <w:color w:val="auto"/>
                <w:sz w:val="22"/>
                <w:szCs w:val="22"/>
                <w:lang w:val="en-GB"/>
              </w:rPr>
              <w:t>Abbreviations</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_Toc532301819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2</w:t>
            </w:r>
            <w:r w:rsidR="003951F1" w:rsidRPr="003F47DB">
              <w:rPr>
                <w:b w:val="0"/>
                <w:noProof/>
                <w:webHidden/>
                <w:sz w:val="22"/>
                <w:szCs w:val="22"/>
              </w:rPr>
              <w:fldChar w:fldCharType="end"/>
            </w:r>
          </w:hyperlink>
        </w:p>
        <w:p w14:paraId="60B5DA5D" w14:textId="77777777" w:rsidR="003951F1" w:rsidRPr="003F47DB" w:rsidRDefault="00F7339A">
          <w:pPr>
            <w:pStyle w:val="TOC1"/>
            <w:tabs>
              <w:tab w:val="left" w:pos="480"/>
            </w:tabs>
            <w:rPr>
              <w:b w:val="0"/>
              <w:bCs w:val="0"/>
              <w:noProof/>
              <w:sz w:val="22"/>
              <w:szCs w:val="22"/>
              <w:lang w:val="en-GB" w:eastAsia="en-GB"/>
            </w:rPr>
          </w:pPr>
          <w:hyperlink w:anchor="_Toc532301820" w:history="1">
            <w:r w:rsidR="003951F1" w:rsidRPr="003F47DB">
              <w:rPr>
                <w:rStyle w:val="Hyperlink"/>
                <w:b w:val="0"/>
                <w:noProof/>
                <w:color w:val="auto"/>
                <w:sz w:val="22"/>
                <w:szCs w:val="22"/>
                <w:lang w:val="en-GB"/>
              </w:rPr>
              <w:t>1.</w:t>
            </w:r>
            <w:r w:rsidR="003951F1" w:rsidRPr="003F47DB">
              <w:rPr>
                <w:b w:val="0"/>
                <w:bCs w:val="0"/>
                <w:noProof/>
                <w:sz w:val="22"/>
                <w:szCs w:val="22"/>
                <w:lang w:val="en-GB" w:eastAsia="en-GB"/>
              </w:rPr>
              <w:tab/>
            </w:r>
            <w:r w:rsidR="003951F1" w:rsidRPr="003F47DB">
              <w:rPr>
                <w:rStyle w:val="Hyperlink"/>
                <w:b w:val="0"/>
                <w:noProof/>
                <w:color w:val="auto"/>
                <w:sz w:val="22"/>
                <w:szCs w:val="22"/>
                <w:lang w:val="en-GB"/>
              </w:rPr>
              <w:t>Background</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_Toc532301820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2</w:t>
            </w:r>
            <w:r w:rsidR="003951F1" w:rsidRPr="003F47DB">
              <w:rPr>
                <w:b w:val="0"/>
                <w:noProof/>
                <w:webHidden/>
                <w:sz w:val="22"/>
                <w:szCs w:val="22"/>
              </w:rPr>
              <w:fldChar w:fldCharType="end"/>
            </w:r>
          </w:hyperlink>
        </w:p>
        <w:p w14:paraId="3B871A6C" w14:textId="77777777" w:rsidR="003951F1" w:rsidRPr="003F47DB" w:rsidRDefault="00F7339A">
          <w:pPr>
            <w:pStyle w:val="TOC1"/>
            <w:tabs>
              <w:tab w:val="left" w:pos="480"/>
            </w:tabs>
            <w:rPr>
              <w:b w:val="0"/>
              <w:bCs w:val="0"/>
              <w:noProof/>
              <w:sz w:val="22"/>
              <w:szCs w:val="22"/>
              <w:lang w:val="en-GB" w:eastAsia="en-GB"/>
            </w:rPr>
          </w:pPr>
          <w:hyperlink w:anchor="_Toc532301821" w:history="1">
            <w:r w:rsidR="003951F1" w:rsidRPr="003F47DB">
              <w:rPr>
                <w:rStyle w:val="Hyperlink"/>
                <w:b w:val="0"/>
                <w:noProof/>
                <w:color w:val="auto"/>
                <w:sz w:val="22"/>
                <w:szCs w:val="22"/>
                <w:lang w:val="en-GB"/>
              </w:rPr>
              <w:t>2.</w:t>
            </w:r>
            <w:r w:rsidR="003951F1" w:rsidRPr="003F47DB">
              <w:rPr>
                <w:b w:val="0"/>
                <w:bCs w:val="0"/>
                <w:noProof/>
                <w:sz w:val="22"/>
                <w:szCs w:val="22"/>
                <w:lang w:val="en-GB" w:eastAsia="en-GB"/>
              </w:rPr>
              <w:tab/>
            </w:r>
            <w:r w:rsidR="003951F1" w:rsidRPr="003F47DB">
              <w:rPr>
                <w:rStyle w:val="Hyperlink"/>
                <w:b w:val="0"/>
                <w:noProof/>
                <w:color w:val="auto"/>
                <w:sz w:val="22"/>
                <w:szCs w:val="22"/>
                <w:lang w:val="en-GB"/>
              </w:rPr>
              <w:t>Country context</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_Toc532301821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3</w:t>
            </w:r>
            <w:r w:rsidR="003951F1" w:rsidRPr="003F47DB">
              <w:rPr>
                <w:b w:val="0"/>
                <w:noProof/>
                <w:webHidden/>
                <w:sz w:val="22"/>
                <w:szCs w:val="22"/>
              </w:rPr>
              <w:fldChar w:fldCharType="end"/>
            </w:r>
          </w:hyperlink>
        </w:p>
        <w:p w14:paraId="490D65A5" w14:textId="77777777" w:rsidR="003951F1" w:rsidRPr="003F47DB" w:rsidRDefault="00F7339A">
          <w:pPr>
            <w:pStyle w:val="TOC2"/>
            <w:tabs>
              <w:tab w:val="right" w:leader="dot" w:pos="9010"/>
            </w:tabs>
            <w:rPr>
              <w:b w:val="0"/>
              <w:bCs w:val="0"/>
              <w:noProof/>
              <w:lang w:val="en-GB" w:eastAsia="en-GB"/>
            </w:rPr>
          </w:pPr>
          <w:hyperlink w:anchor="_Toc532301822" w:history="1">
            <w:r w:rsidR="003951F1" w:rsidRPr="003F47DB">
              <w:rPr>
                <w:rStyle w:val="Hyperlink"/>
                <w:b w:val="0"/>
                <w:noProof/>
                <w:color w:val="auto"/>
                <w:lang w:val="en-GB"/>
              </w:rPr>
              <w:t>2.1 Environmental factors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_Toc532301822 \h </w:instrText>
            </w:r>
            <w:r w:rsidR="003951F1" w:rsidRPr="003F47DB">
              <w:rPr>
                <w:b w:val="0"/>
                <w:noProof/>
                <w:webHidden/>
              </w:rPr>
            </w:r>
            <w:r w:rsidR="003951F1" w:rsidRPr="003F47DB">
              <w:rPr>
                <w:b w:val="0"/>
                <w:noProof/>
                <w:webHidden/>
              </w:rPr>
              <w:fldChar w:fldCharType="separate"/>
            </w:r>
            <w:r w:rsidR="00262317" w:rsidRPr="003F47DB">
              <w:rPr>
                <w:b w:val="0"/>
                <w:noProof/>
                <w:webHidden/>
              </w:rPr>
              <w:t>3</w:t>
            </w:r>
            <w:r w:rsidR="003951F1" w:rsidRPr="003F47DB">
              <w:rPr>
                <w:b w:val="0"/>
                <w:noProof/>
                <w:webHidden/>
              </w:rPr>
              <w:fldChar w:fldCharType="end"/>
            </w:r>
          </w:hyperlink>
        </w:p>
        <w:p w14:paraId="22013E90" w14:textId="77777777" w:rsidR="003951F1" w:rsidRPr="003F47DB" w:rsidRDefault="00F7339A">
          <w:pPr>
            <w:pStyle w:val="TOC2"/>
            <w:tabs>
              <w:tab w:val="right" w:leader="dot" w:pos="9010"/>
            </w:tabs>
            <w:rPr>
              <w:b w:val="0"/>
              <w:bCs w:val="0"/>
              <w:noProof/>
              <w:lang w:val="en-GB" w:eastAsia="en-GB"/>
            </w:rPr>
          </w:pPr>
          <w:hyperlink w:anchor="_Toc532301823" w:history="1">
            <w:r w:rsidR="003951F1" w:rsidRPr="003F47DB">
              <w:rPr>
                <w:rStyle w:val="Hyperlink"/>
                <w:b w:val="0"/>
                <w:noProof/>
                <w:color w:val="auto"/>
                <w:lang w:val="en-GB"/>
              </w:rPr>
              <w:t>2.2 Health sector context</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_Toc532301823 \h </w:instrText>
            </w:r>
            <w:r w:rsidR="003951F1" w:rsidRPr="003F47DB">
              <w:rPr>
                <w:b w:val="0"/>
                <w:noProof/>
                <w:webHidden/>
              </w:rPr>
            </w:r>
            <w:r w:rsidR="003951F1" w:rsidRPr="003F47DB">
              <w:rPr>
                <w:b w:val="0"/>
                <w:noProof/>
                <w:webHidden/>
              </w:rPr>
              <w:fldChar w:fldCharType="separate"/>
            </w:r>
            <w:r w:rsidR="00262317" w:rsidRPr="003F47DB">
              <w:rPr>
                <w:b w:val="0"/>
                <w:noProof/>
                <w:webHidden/>
              </w:rPr>
              <w:t>4</w:t>
            </w:r>
            <w:r w:rsidR="003951F1" w:rsidRPr="003F47DB">
              <w:rPr>
                <w:b w:val="0"/>
                <w:noProof/>
                <w:webHidden/>
              </w:rPr>
              <w:fldChar w:fldCharType="end"/>
            </w:r>
          </w:hyperlink>
        </w:p>
        <w:p w14:paraId="24C9E910" w14:textId="77777777" w:rsidR="003951F1" w:rsidRPr="003F47DB" w:rsidRDefault="00F7339A">
          <w:pPr>
            <w:pStyle w:val="TOC2"/>
            <w:tabs>
              <w:tab w:val="right" w:leader="dot" w:pos="9010"/>
            </w:tabs>
            <w:rPr>
              <w:b w:val="0"/>
              <w:bCs w:val="0"/>
              <w:noProof/>
              <w:lang w:val="en-GB" w:eastAsia="en-GB"/>
            </w:rPr>
          </w:pPr>
          <w:hyperlink w:anchor="_Toc532301824" w:history="1">
            <w:r w:rsidR="003951F1" w:rsidRPr="003F47DB">
              <w:rPr>
                <w:rStyle w:val="Hyperlink"/>
                <w:b w:val="0"/>
                <w:noProof/>
                <w:color w:val="auto"/>
                <w:lang w:val="en-GB"/>
              </w:rPr>
              <w:t>2.3 SSA’s organizational capacity</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_Toc532301824 \h </w:instrText>
            </w:r>
            <w:r w:rsidR="003951F1" w:rsidRPr="003F47DB">
              <w:rPr>
                <w:b w:val="0"/>
                <w:noProof/>
                <w:webHidden/>
              </w:rPr>
            </w:r>
            <w:r w:rsidR="003951F1" w:rsidRPr="003F47DB">
              <w:rPr>
                <w:b w:val="0"/>
                <w:noProof/>
                <w:webHidden/>
              </w:rPr>
              <w:fldChar w:fldCharType="separate"/>
            </w:r>
            <w:r w:rsidR="00262317" w:rsidRPr="003F47DB">
              <w:rPr>
                <w:b w:val="0"/>
                <w:noProof/>
                <w:webHidden/>
              </w:rPr>
              <w:t>6</w:t>
            </w:r>
            <w:r w:rsidR="003951F1" w:rsidRPr="003F47DB">
              <w:rPr>
                <w:b w:val="0"/>
                <w:noProof/>
                <w:webHidden/>
              </w:rPr>
              <w:fldChar w:fldCharType="end"/>
            </w:r>
          </w:hyperlink>
        </w:p>
        <w:p w14:paraId="70FEE0FA" w14:textId="77777777" w:rsidR="003951F1" w:rsidRPr="003F47DB" w:rsidRDefault="00F7339A">
          <w:pPr>
            <w:pStyle w:val="TOC2"/>
            <w:tabs>
              <w:tab w:val="right" w:leader="dot" w:pos="9010"/>
            </w:tabs>
            <w:rPr>
              <w:b w:val="0"/>
              <w:bCs w:val="0"/>
              <w:noProof/>
              <w:lang w:val="en-GB" w:eastAsia="en-GB"/>
            </w:rPr>
          </w:pPr>
          <w:hyperlink w:anchor="_Toc532301825" w:history="1">
            <w:r w:rsidR="003951F1" w:rsidRPr="003F47DB">
              <w:rPr>
                <w:rStyle w:val="Hyperlink"/>
                <w:b w:val="0"/>
                <w:noProof/>
                <w:color w:val="auto"/>
                <w:lang w:val="en-GB"/>
              </w:rPr>
              <w:t>2.4 SWOT</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_Toc532301825 \h </w:instrText>
            </w:r>
            <w:r w:rsidR="003951F1" w:rsidRPr="003F47DB">
              <w:rPr>
                <w:b w:val="0"/>
                <w:noProof/>
                <w:webHidden/>
              </w:rPr>
            </w:r>
            <w:r w:rsidR="003951F1" w:rsidRPr="003F47DB">
              <w:rPr>
                <w:b w:val="0"/>
                <w:noProof/>
                <w:webHidden/>
              </w:rPr>
              <w:fldChar w:fldCharType="separate"/>
            </w:r>
            <w:r w:rsidR="00262317" w:rsidRPr="003F47DB">
              <w:rPr>
                <w:b w:val="0"/>
                <w:noProof/>
                <w:webHidden/>
              </w:rPr>
              <w:t>9</w:t>
            </w:r>
            <w:r w:rsidR="003951F1" w:rsidRPr="003F47DB">
              <w:rPr>
                <w:b w:val="0"/>
                <w:noProof/>
                <w:webHidden/>
              </w:rPr>
              <w:fldChar w:fldCharType="end"/>
            </w:r>
          </w:hyperlink>
        </w:p>
        <w:p w14:paraId="7D09D2AC" w14:textId="77777777" w:rsidR="003951F1" w:rsidRPr="003F47DB" w:rsidRDefault="00F7339A">
          <w:pPr>
            <w:pStyle w:val="TOC1"/>
            <w:tabs>
              <w:tab w:val="left" w:pos="480"/>
            </w:tabs>
            <w:rPr>
              <w:b w:val="0"/>
              <w:bCs w:val="0"/>
              <w:noProof/>
              <w:sz w:val="22"/>
              <w:szCs w:val="22"/>
              <w:lang w:val="en-GB" w:eastAsia="en-GB"/>
            </w:rPr>
          </w:pPr>
          <w:hyperlink w:anchor="_Toc532301826" w:history="1">
            <w:r w:rsidR="003951F1" w:rsidRPr="003F47DB">
              <w:rPr>
                <w:rStyle w:val="Hyperlink"/>
                <w:b w:val="0"/>
                <w:noProof/>
                <w:color w:val="auto"/>
                <w:sz w:val="22"/>
                <w:szCs w:val="22"/>
                <w:lang w:val="en-GB"/>
              </w:rPr>
              <w:t>3.</w:t>
            </w:r>
            <w:r w:rsidR="003951F1" w:rsidRPr="003F47DB">
              <w:rPr>
                <w:b w:val="0"/>
                <w:bCs w:val="0"/>
                <w:noProof/>
                <w:sz w:val="22"/>
                <w:szCs w:val="22"/>
                <w:lang w:val="en-GB" w:eastAsia="en-GB"/>
              </w:rPr>
              <w:tab/>
            </w:r>
            <w:r w:rsidR="003951F1" w:rsidRPr="003F47DB">
              <w:rPr>
                <w:rStyle w:val="Hyperlink"/>
                <w:b w:val="0"/>
                <w:noProof/>
                <w:color w:val="auto"/>
                <w:sz w:val="22"/>
                <w:szCs w:val="22"/>
                <w:lang w:val="en-GB"/>
              </w:rPr>
              <w:t>Strategy map, goals, key initiatives and indicators</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_Toc532301826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11</w:t>
            </w:r>
            <w:r w:rsidR="003951F1" w:rsidRPr="003F47DB">
              <w:rPr>
                <w:b w:val="0"/>
                <w:noProof/>
                <w:webHidden/>
                <w:sz w:val="22"/>
                <w:szCs w:val="22"/>
              </w:rPr>
              <w:fldChar w:fldCharType="end"/>
            </w:r>
          </w:hyperlink>
        </w:p>
        <w:p w14:paraId="7CE41A6D" w14:textId="77777777" w:rsidR="003951F1" w:rsidRPr="003F47DB" w:rsidRDefault="00F7339A">
          <w:pPr>
            <w:pStyle w:val="TOC2"/>
            <w:tabs>
              <w:tab w:val="right" w:leader="dot" w:pos="9010"/>
            </w:tabs>
            <w:rPr>
              <w:b w:val="0"/>
              <w:bCs w:val="0"/>
              <w:noProof/>
              <w:lang w:val="en-GB" w:eastAsia="en-GB"/>
            </w:rPr>
          </w:pPr>
          <w:hyperlink w:anchor="_Toc532301827" w:history="1">
            <w:r w:rsidR="003951F1" w:rsidRPr="003F47DB">
              <w:rPr>
                <w:rStyle w:val="Hyperlink"/>
                <w:b w:val="0"/>
                <w:noProof/>
                <w:color w:val="auto"/>
                <w:lang w:val="en-GB"/>
              </w:rPr>
              <w:t>3.1. Goal: Improve financial protection and secure effective coverage</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_Toc532301827 \h </w:instrText>
            </w:r>
            <w:r w:rsidR="003951F1" w:rsidRPr="003F47DB">
              <w:rPr>
                <w:b w:val="0"/>
                <w:noProof/>
                <w:webHidden/>
              </w:rPr>
            </w:r>
            <w:r w:rsidR="003951F1" w:rsidRPr="003F47DB">
              <w:rPr>
                <w:b w:val="0"/>
                <w:noProof/>
                <w:webHidden/>
              </w:rPr>
              <w:fldChar w:fldCharType="separate"/>
            </w:r>
            <w:r w:rsidR="00262317" w:rsidRPr="003F47DB">
              <w:rPr>
                <w:b w:val="0"/>
                <w:noProof/>
                <w:webHidden/>
              </w:rPr>
              <w:t>11</w:t>
            </w:r>
            <w:r w:rsidR="003951F1" w:rsidRPr="003F47DB">
              <w:rPr>
                <w:b w:val="0"/>
                <w:noProof/>
                <w:webHidden/>
              </w:rPr>
              <w:fldChar w:fldCharType="end"/>
            </w:r>
          </w:hyperlink>
        </w:p>
        <w:p w14:paraId="55D6B0DF" w14:textId="77777777" w:rsidR="003951F1" w:rsidRPr="003F47DB" w:rsidRDefault="00F7339A">
          <w:pPr>
            <w:pStyle w:val="TOC2"/>
            <w:tabs>
              <w:tab w:val="right" w:leader="dot" w:pos="9010"/>
            </w:tabs>
            <w:rPr>
              <w:b w:val="0"/>
              <w:bCs w:val="0"/>
              <w:noProof/>
              <w:lang w:val="en-GB" w:eastAsia="en-GB"/>
            </w:rPr>
          </w:pPr>
          <w:hyperlink w:anchor="_Toc532301828" w:history="1">
            <w:r w:rsidR="003951F1" w:rsidRPr="003F47DB">
              <w:rPr>
                <w:rStyle w:val="Hyperlink"/>
                <w:b w:val="0"/>
                <w:noProof/>
                <w:color w:val="auto"/>
                <w:lang w:val="en-GB"/>
              </w:rPr>
              <w:t>3.2. Goal: Utilization of services at the right level</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_Toc532301828 \h </w:instrText>
            </w:r>
            <w:r w:rsidR="003951F1" w:rsidRPr="003F47DB">
              <w:rPr>
                <w:b w:val="0"/>
                <w:noProof/>
                <w:webHidden/>
              </w:rPr>
            </w:r>
            <w:r w:rsidR="003951F1" w:rsidRPr="003F47DB">
              <w:rPr>
                <w:b w:val="0"/>
                <w:noProof/>
                <w:webHidden/>
              </w:rPr>
              <w:fldChar w:fldCharType="separate"/>
            </w:r>
            <w:r w:rsidR="00262317" w:rsidRPr="003F47DB">
              <w:rPr>
                <w:b w:val="0"/>
                <w:noProof/>
                <w:webHidden/>
              </w:rPr>
              <w:t>12</w:t>
            </w:r>
            <w:r w:rsidR="003951F1" w:rsidRPr="003F47DB">
              <w:rPr>
                <w:b w:val="0"/>
                <w:noProof/>
                <w:webHidden/>
              </w:rPr>
              <w:fldChar w:fldCharType="end"/>
            </w:r>
          </w:hyperlink>
        </w:p>
        <w:p w14:paraId="284C3CCB" w14:textId="77777777" w:rsidR="003951F1" w:rsidRPr="003F47DB" w:rsidRDefault="00F7339A">
          <w:pPr>
            <w:pStyle w:val="TOC2"/>
            <w:tabs>
              <w:tab w:val="right" w:leader="dot" w:pos="9010"/>
            </w:tabs>
            <w:rPr>
              <w:b w:val="0"/>
              <w:bCs w:val="0"/>
              <w:noProof/>
              <w:lang w:val="en-GB" w:eastAsia="en-GB"/>
            </w:rPr>
          </w:pPr>
          <w:hyperlink w:anchor="_Toc532301829" w:history="1">
            <w:r w:rsidR="003951F1" w:rsidRPr="003F47DB">
              <w:rPr>
                <w:rStyle w:val="Hyperlink"/>
                <w:b w:val="0"/>
                <w:noProof/>
                <w:color w:val="auto"/>
                <w:lang w:val="en-GB"/>
              </w:rPr>
              <w:t>3.3. Objective: Improve efficiency and quality of health care services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_Toc532301829 \h </w:instrText>
            </w:r>
            <w:r w:rsidR="003951F1" w:rsidRPr="003F47DB">
              <w:rPr>
                <w:b w:val="0"/>
                <w:noProof/>
                <w:webHidden/>
              </w:rPr>
            </w:r>
            <w:r w:rsidR="003951F1" w:rsidRPr="003F47DB">
              <w:rPr>
                <w:b w:val="0"/>
                <w:noProof/>
                <w:webHidden/>
              </w:rPr>
              <w:fldChar w:fldCharType="separate"/>
            </w:r>
            <w:r w:rsidR="00262317" w:rsidRPr="003F47DB">
              <w:rPr>
                <w:b w:val="0"/>
                <w:noProof/>
                <w:webHidden/>
              </w:rPr>
              <w:t>13</w:t>
            </w:r>
            <w:r w:rsidR="003951F1" w:rsidRPr="003F47DB">
              <w:rPr>
                <w:b w:val="0"/>
                <w:noProof/>
                <w:webHidden/>
              </w:rPr>
              <w:fldChar w:fldCharType="end"/>
            </w:r>
          </w:hyperlink>
        </w:p>
        <w:p w14:paraId="0FC51329" w14:textId="77777777" w:rsidR="003951F1" w:rsidRPr="003F47DB" w:rsidRDefault="00F7339A">
          <w:pPr>
            <w:pStyle w:val="TOC2"/>
            <w:tabs>
              <w:tab w:val="right" w:leader="dot" w:pos="9010"/>
            </w:tabs>
            <w:rPr>
              <w:b w:val="0"/>
              <w:bCs w:val="0"/>
              <w:noProof/>
              <w:lang w:val="en-GB" w:eastAsia="en-GB"/>
            </w:rPr>
          </w:pPr>
          <w:hyperlink w:anchor="_Toc532301830" w:history="1">
            <w:r w:rsidR="003951F1" w:rsidRPr="003F47DB">
              <w:rPr>
                <w:rStyle w:val="Hyperlink"/>
                <w:b w:val="0"/>
                <w:noProof/>
                <w:color w:val="auto"/>
                <w:lang w:val="en-GB"/>
              </w:rPr>
              <w:t>3.4. Objective: Improve payment and contracting mechanisms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_Toc532301830 \h </w:instrText>
            </w:r>
            <w:r w:rsidR="003951F1" w:rsidRPr="003F47DB">
              <w:rPr>
                <w:b w:val="0"/>
                <w:noProof/>
                <w:webHidden/>
              </w:rPr>
            </w:r>
            <w:r w:rsidR="003951F1" w:rsidRPr="003F47DB">
              <w:rPr>
                <w:b w:val="0"/>
                <w:noProof/>
                <w:webHidden/>
              </w:rPr>
              <w:fldChar w:fldCharType="separate"/>
            </w:r>
            <w:r w:rsidR="00262317" w:rsidRPr="003F47DB">
              <w:rPr>
                <w:b w:val="0"/>
                <w:noProof/>
                <w:webHidden/>
              </w:rPr>
              <w:t>13</w:t>
            </w:r>
            <w:r w:rsidR="003951F1" w:rsidRPr="003F47DB">
              <w:rPr>
                <w:b w:val="0"/>
                <w:noProof/>
                <w:webHidden/>
              </w:rPr>
              <w:fldChar w:fldCharType="end"/>
            </w:r>
          </w:hyperlink>
        </w:p>
        <w:p w14:paraId="167CD673" w14:textId="77777777" w:rsidR="003951F1" w:rsidRPr="003F47DB" w:rsidRDefault="00F7339A">
          <w:pPr>
            <w:pStyle w:val="TOC2"/>
            <w:tabs>
              <w:tab w:val="right" w:leader="dot" w:pos="9010"/>
            </w:tabs>
            <w:rPr>
              <w:b w:val="0"/>
              <w:bCs w:val="0"/>
              <w:noProof/>
              <w:lang w:val="en-GB" w:eastAsia="en-GB"/>
            </w:rPr>
          </w:pPr>
          <w:hyperlink w:anchor="_Toc532301831" w:history="1">
            <w:r w:rsidR="003951F1" w:rsidRPr="003F47DB">
              <w:rPr>
                <w:rStyle w:val="Hyperlink"/>
                <w:b w:val="0"/>
                <w:noProof/>
                <w:color w:val="auto"/>
                <w:lang w:val="en-GB"/>
              </w:rPr>
              <w:t>3.5. Objective: BBP in line with population health needs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_Toc532301831 \h </w:instrText>
            </w:r>
            <w:r w:rsidR="003951F1" w:rsidRPr="003F47DB">
              <w:rPr>
                <w:b w:val="0"/>
                <w:noProof/>
                <w:webHidden/>
              </w:rPr>
            </w:r>
            <w:r w:rsidR="003951F1" w:rsidRPr="003F47DB">
              <w:rPr>
                <w:b w:val="0"/>
                <w:noProof/>
                <w:webHidden/>
              </w:rPr>
              <w:fldChar w:fldCharType="separate"/>
            </w:r>
            <w:r w:rsidR="00262317" w:rsidRPr="003F47DB">
              <w:rPr>
                <w:b w:val="0"/>
                <w:noProof/>
                <w:webHidden/>
              </w:rPr>
              <w:t>14</w:t>
            </w:r>
            <w:r w:rsidR="003951F1" w:rsidRPr="003F47DB">
              <w:rPr>
                <w:b w:val="0"/>
                <w:noProof/>
                <w:webHidden/>
              </w:rPr>
              <w:fldChar w:fldCharType="end"/>
            </w:r>
          </w:hyperlink>
        </w:p>
        <w:p w14:paraId="4E3BC95A" w14:textId="77777777" w:rsidR="003951F1" w:rsidRPr="003F47DB" w:rsidRDefault="00F7339A">
          <w:pPr>
            <w:pStyle w:val="TOC2"/>
            <w:tabs>
              <w:tab w:val="right" w:leader="dot" w:pos="9010"/>
            </w:tabs>
            <w:rPr>
              <w:b w:val="0"/>
              <w:bCs w:val="0"/>
              <w:noProof/>
              <w:lang w:val="en-GB" w:eastAsia="en-GB"/>
            </w:rPr>
          </w:pPr>
          <w:hyperlink w:anchor="_Toc532301832" w:history="1">
            <w:r w:rsidR="003951F1" w:rsidRPr="003F47DB">
              <w:rPr>
                <w:rStyle w:val="Hyperlink"/>
                <w:b w:val="0"/>
                <w:noProof/>
                <w:color w:val="auto"/>
                <w:lang w:val="en-GB"/>
              </w:rPr>
              <w:t>3.6. Objective: Ensure access to the essential specialist care service in the regions and strengthen PHC</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_Toc532301832 \h </w:instrText>
            </w:r>
            <w:r w:rsidR="003951F1" w:rsidRPr="003F47DB">
              <w:rPr>
                <w:b w:val="0"/>
                <w:noProof/>
                <w:webHidden/>
              </w:rPr>
            </w:r>
            <w:r w:rsidR="003951F1" w:rsidRPr="003F47DB">
              <w:rPr>
                <w:b w:val="0"/>
                <w:noProof/>
                <w:webHidden/>
              </w:rPr>
              <w:fldChar w:fldCharType="separate"/>
            </w:r>
            <w:r w:rsidR="00262317" w:rsidRPr="003F47DB">
              <w:rPr>
                <w:b w:val="0"/>
                <w:noProof/>
                <w:webHidden/>
              </w:rPr>
              <w:t>14</w:t>
            </w:r>
            <w:r w:rsidR="003951F1" w:rsidRPr="003F47DB">
              <w:rPr>
                <w:b w:val="0"/>
                <w:noProof/>
                <w:webHidden/>
              </w:rPr>
              <w:fldChar w:fldCharType="end"/>
            </w:r>
          </w:hyperlink>
        </w:p>
        <w:p w14:paraId="66A857C9" w14:textId="77777777" w:rsidR="003951F1" w:rsidRPr="003F47DB" w:rsidRDefault="00F7339A">
          <w:pPr>
            <w:pStyle w:val="TOC2"/>
            <w:tabs>
              <w:tab w:val="right" w:leader="dot" w:pos="9010"/>
            </w:tabs>
            <w:rPr>
              <w:b w:val="0"/>
              <w:bCs w:val="0"/>
              <w:noProof/>
              <w:lang w:val="en-GB" w:eastAsia="en-GB"/>
            </w:rPr>
          </w:pPr>
          <w:hyperlink w:anchor="_Toc532301833" w:history="1">
            <w:r w:rsidR="003951F1" w:rsidRPr="003F47DB">
              <w:rPr>
                <w:rStyle w:val="Hyperlink"/>
                <w:b w:val="0"/>
                <w:noProof/>
                <w:color w:val="auto"/>
                <w:lang w:val="en-GB"/>
              </w:rPr>
              <w:t>3.7. Objective: Consolidate highly specialised and hospital care</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_Toc532301833 \h </w:instrText>
            </w:r>
            <w:r w:rsidR="003951F1" w:rsidRPr="003F47DB">
              <w:rPr>
                <w:b w:val="0"/>
                <w:noProof/>
                <w:webHidden/>
              </w:rPr>
            </w:r>
            <w:r w:rsidR="003951F1" w:rsidRPr="003F47DB">
              <w:rPr>
                <w:b w:val="0"/>
                <w:noProof/>
                <w:webHidden/>
              </w:rPr>
              <w:fldChar w:fldCharType="separate"/>
            </w:r>
            <w:r w:rsidR="00262317" w:rsidRPr="003F47DB">
              <w:rPr>
                <w:b w:val="0"/>
                <w:noProof/>
                <w:webHidden/>
              </w:rPr>
              <w:t>15</w:t>
            </w:r>
            <w:r w:rsidR="003951F1" w:rsidRPr="003F47DB">
              <w:rPr>
                <w:b w:val="0"/>
                <w:noProof/>
                <w:webHidden/>
              </w:rPr>
              <w:fldChar w:fldCharType="end"/>
            </w:r>
          </w:hyperlink>
        </w:p>
        <w:p w14:paraId="633CAEE8" w14:textId="77777777" w:rsidR="003951F1" w:rsidRPr="003F47DB" w:rsidRDefault="00F7339A">
          <w:pPr>
            <w:pStyle w:val="TOC2"/>
            <w:tabs>
              <w:tab w:val="right" w:leader="dot" w:pos="9010"/>
            </w:tabs>
            <w:rPr>
              <w:b w:val="0"/>
              <w:bCs w:val="0"/>
              <w:noProof/>
              <w:lang w:val="en-GB" w:eastAsia="en-GB"/>
            </w:rPr>
          </w:pPr>
          <w:hyperlink w:anchor="_Toc532301834" w:history="1">
            <w:r w:rsidR="003951F1" w:rsidRPr="003F47DB">
              <w:rPr>
                <w:rStyle w:val="Hyperlink"/>
                <w:b w:val="0"/>
                <w:noProof/>
                <w:color w:val="auto"/>
                <w:lang w:val="en-GB"/>
              </w:rPr>
              <w:t>3.8. Objective: Increase transparency and accountability</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_Toc532301834 \h </w:instrText>
            </w:r>
            <w:r w:rsidR="003951F1" w:rsidRPr="003F47DB">
              <w:rPr>
                <w:b w:val="0"/>
                <w:noProof/>
                <w:webHidden/>
              </w:rPr>
            </w:r>
            <w:r w:rsidR="003951F1" w:rsidRPr="003F47DB">
              <w:rPr>
                <w:b w:val="0"/>
                <w:noProof/>
                <w:webHidden/>
              </w:rPr>
              <w:fldChar w:fldCharType="separate"/>
            </w:r>
            <w:r w:rsidR="00262317" w:rsidRPr="003F47DB">
              <w:rPr>
                <w:b w:val="0"/>
                <w:noProof/>
                <w:webHidden/>
              </w:rPr>
              <w:t>15</w:t>
            </w:r>
            <w:r w:rsidR="003951F1" w:rsidRPr="003F47DB">
              <w:rPr>
                <w:b w:val="0"/>
                <w:noProof/>
                <w:webHidden/>
              </w:rPr>
              <w:fldChar w:fldCharType="end"/>
            </w:r>
          </w:hyperlink>
        </w:p>
        <w:p w14:paraId="2A0EE1E9" w14:textId="77777777" w:rsidR="003951F1" w:rsidRPr="003F47DB" w:rsidRDefault="00F7339A">
          <w:pPr>
            <w:pStyle w:val="TOC2"/>
            <w:tabs>
              <w:tab w:val="right" w:leader="dot" w:pos="9010"/>
            </w:tabs>
            <w:rPr>
              <w:b w:val="0"/>
              <w:bCs w:val="0"/>
              <w:noProof/>
              <w:lang w:val="en-GB" w:eastAsia="en-GB"/>
            </w:rPr>
          </w:pPr>
          <w:hyperlink w:anchor="_Toc532301835" w:history="1">
            <w:r w:rsidR="003951F1" w:rsidRPr="003F47DB">
              <w:rPr>
                <w:rStyle w:val="Hyperlink"/>
                <w:b w:val="0"/>
                <w:noProof/>
                <w:color w:val="auto"/>
                <w:lang w:val="en-GB"/>
              </w:rPr>
              <w:t>3.9. Objective: Improve population awareness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_Toc532301835 \h </w:instrText>
            </w:r>
            <w:r w:rsidR="003951F1" w:rsidRPr="003F47DB">
              <w:rPr>
                <w:b w:val="0"/>
                <w:noProof/>
                <w:webHidden/>
              </w:rPr>
            </w:r>
            <w:r w:rsidR="003951F1" w:rsidRPr="003F47DB">
              <w:rPr>
                <w:b w:val="0"/>
                <w:noProof/>
                <w:webHidden/>
              </w:rPr>
              <w:fldChar w:fldCharType="separate"/>
            </w:r>
            <w:r w:rsidR="00262317" w:rsidRPr="003F47DB">
              <w:rPr>
                <w:b w:val="0"/>
                <w:noProof/>
                <w:webHidden/>
              </w:rPr>
              <w:t>16</w:t>
            </w:r>
            <w:r w:rsidR="003951F1" w:rsidRPr="003F47DB">
              <w:rPr>
                <w:b w:val="0"/>
                <w:noProof/>
                <w:webHidden/>
              </w:rPr>
              <w:fldChar w:fldCharType="end"/>
            </w:r>
          </w:hyperlink>
        </w:p>
        <w:p w14:paraId="17FD6324" w14:textId="77777777" w:rsidR="003951F1" w:rsidRPr="003F47DB" w:rsidRDefault="00F7339A">
          <w:pPr>
            <w:pStyle w:val="TOC2"/>
            <w:tabs>
              <w:tab w:val="right" w:leader="dot" w:pos="9010"/>
            </w:tabs>
            <w:rPr>
              <w:b w:val="0"/>
              <w:bCs w:val="0"/>
              <w:noProof/>
              <w:lang w:val="en-GB" w:eastAsia="en-GB"/>
            </w:rPr>
          </w:pPr>
          <w:hyperlink w:anchor="_Toc532301836" w:history="1">
            <w:r w:rsidR="003951F1" w:rsidRPr="003F47DB">
              <w:rPr>
                <w:rStyle w:val="Hyperlink"/>
                <w:b w:val="0"/>
                <w:noProof/>
                <w:color w:val="auto"/>
              </w:rPr>
              <w:t>3.10. Objective: Enhance electronic data exchange and improve quality of data</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_Toc532301836 \h </w:instrText>
            </w:r>
            <w:r w:rsidR="003951F1" w:rsidRPr="003F47DB">
              <w:rPr>
                <w:b w:val="0"/>
                <w:noProof/>
                <w:webHidden/>
              </w:rPr>
            </w:r>
            <w:r w:rsidR="003951F1" w:rsidRPr="003F47DB">
              <w:rPr>
                <w:b w:val="0"/>
                <w:noProof/>
                <w:webHidden/>
              </w:rPr>
              <w:fldChar w:fldCharType="separate"/>
            </w:r>
            <w:r w:rsidR="00262317" w:rsidRPr="003F47DB">
              <w:rPr>
                <w:b w:val="0"/>
                <w:noProof/>
                <w:webHidden/>
              </w:rPr>
              <w:t>16</w:t>
            </w:r>
            <w:r w:rsidR="003951F1" w:rsidRPr="003F47DB">
              <w:rPr>
                <w:b w:val="0"/>
                <w:noProof/>
                <w:webHidden/>
              </w:rPr>
              <w:fldChar w:fldCharType="end"/>
            </w:r>
          </w:hyperlink>
        </w:p>
        <w:p w14:paraId="6ED11818" w14:textId="77777777" w:rsidR="003951F1" w:rsidRPr="003F47DB" w:rsidRDefault="00F7339A">
          <w:pPr>
            <w:pStyle w:val="TOC2"/>
            <w:tabs>
              <w:tab w:val="right" w:leader="dot" w:pos="9010"/>
            </w:tabs>
            <w:rPr>
              <w:b w:val="0"/>
              <w:bCs w:val="0"/>
              <w:noProof/>
              <w:lang w:val="en-GB" w:eastAsia="en-GB"/>
            </w:rPr>
          </w:pPr>
          <w:hyperlink w:anchor="_Toc532301837" w:history="1">
            <w:r w:rsidR="003951F1" w:rsidRPr="003F47DB">
              <w:rPr>
                <w:rStyle w:val="Hyperlink"/>
                <w:b w:val="0"/>
                <w:noProof/>
                <w:color w:val="auto"/>
              </w:rPr>
              <w:t>3.11. Objective: Align SSA management and structure around the strategy</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_Toc532301837 \h </w:instrText>
            </w:r>
            <w:r w:rsidR="003951F1" w:rsidRPr="003F47DB">
              <w:rPr>
                <w:b w:val="0"/>
                <w:noProof/>
                <w:webHidden/>
              </w:rPr>
            </w:r>
            <w:r w:rsidR="003951F1" w:rsidRPr="003F47DB">
              <w:rPr>
                <w:b w:val="0"/>
                <w:noProof/>
                <w:webHidden/>
              </w:rPr>
              <w:fldChar w:fldCharType="separate"/>
            </w:r>
            <w:r w:rsidR="00262317" w:rsidRPr="003F47DB">
              <w:rPr>
                <w:b w:val="0"/>
                <w:noProof/>
                <w:webHidden/>
              </w:rPr>
              <w:t>16</w:t>
            </w:r>
            <w:r w:rsidR="003951F1" w:rsidRPr="003F47DB">
              <w:rPr>
                <w:b w:val="0"/>
                <w:noProof/>
                <w:webHidden/>
              </w:rPr>
              <w:fldChar w:fldCharType="end"/>
            </w:r>
          </w:hyperlink>
        </w:p>
        <w:p w14:paraId="66963D83" w14:textId="77777777" w:rsidR="003951F1" w:rsidRPr="003F47DB" w:rsidRDefault="00F7339A">
          <w:pPr>
            <w:pStyle w:val="TOC2"/>
            <w:tabs>
              <w:tab w:val="right" w:leader="dot" w:pos="9010"/>
            </w:tabs>
            <w:rPr>
              <w:b w:val="0"/>
              <w:bCs w:val="0"/>
              <w:noProof/>
              <w:lang w:val="en-GB" w:eastAsia="en-GB"/>
            </w:rPr>
          </w:pPr>
          <w:hyperlink w:anchor="_Toc532301838" w:history="1">
            <w:r w:rsidR="003951F1" w:rsidRPr="003F47DB">
              <w:rPr>
                <w:rStyle w:val="Hyperlink"/>
                <w:b w:val="0"/>
                <w:noProof/>
                <w:color w:val="auto"/>
              </w:rPr>
              <w:t>3.12. Objective: Improve motivation and competencies of SSA staff</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_Toc532301838 \h </w:instrText>
            </w:r>
            <w:r w:rsidR="003951F1" w:rsidRPr="003F47DB">
              <w:rPr>
                <w:b w:val="0"/>
                <w:noProof/>
                <w:webHidden/>
              </w:rPr>
            </w:r>
            <w:r w:rsidR="003951F1" w:rsidRPr="003F47DB">
              <w:rPr>
                <w:b w:val="0"/>
                <w:noProof/>
                <w:webHidden/>
              </w:rPr>
              <w:fldChar w:fldCharType="separate"/>
            </w:r>
            <w:r w:rsidR="00262317" w:rsidRPr="003F47DB">
              <w:rPr>
                <w:b w:val="0"/>
                <w:noProof/>
                <w:webHidden/>
              </w:rPr>
              <w:t>17</w:t>
            </w:r>
            <w:r w:rsidR="003951F1" w:rsidRPr="003F47DB">
              <w:rPr>
                <w:b w:val="0"/>
                <w:noProof/>
                <w:webHidden/>
              </w:rPr>
              <w:fldChar w:fldCharType="end"/>
            </w:r>
          </w:hyperlink>
        </w:p>
        <w:p w14:paraId="2CC2C0E7" w14:textId="77777777" w:rsidR="003951F1" w:rsidRPr="003F47DB" w:rsidRDefault="00F7339A">
          <w:pPr>
            <w:pStyle w:val="TOC2"/>
            <w:tabs>
              <w:tab w:val="right" w:leader="dot" w:pos="9010"/>
            </w:tabs>
            <w:rPr>
              <w:b w:val="0"/>
              <w:bCs w:val="0"/>
              <w:noProof/>
              <w:lang w:val="en-GB" w:eastAsia="en-GB"/>
            </w:rPr>
          </w:pPr>
          <w:hyperlink w:anchor="_Toc532301839" w:history="1">
            <w:r w:rsidR="003951F1" w:rsidRPr="003F47DB">
              <w:rPr>
                <w:rStyle w:val="Hyperlink"/>
                <w:b w:val="0"/>
                <w:noProof/>
                <w:color w:val="auto"/>
              </w:rPr>
              <w:t>3.13. Objective: Develop IT systems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_Toc532301839 \h </w:instrText>
            </w:r>
            <w:r w:rsidR="003951F1" w:rsidRPr="003F47DB">
              <w:rPr>
                <w:b w:val="0"/>
                <w:noProof/>
                <w:webHidden/>
              </w:rPr>
            </w:r>
            <w:r w:rsidR="003951F1" w:rsidRPr="003F47DB">
              <w:rPr>
                <w:b w:val="0"/>
                <w:noProof/>
                <w:webHidden/>
              </w:rPr>
              <w:fldChar w:fldCharType="separate"/>
            </w:r>
            <w:r w:rsidR="00262317" w:rsidRPr="003F47DB">
              <w:rPr>
                <w:b w:val="0"/>
                <w:noProof/>
                <w:webHidden/>
              </w:rPr>
              <w:t>17</w:t>
            </w:r>
            <w:r w:rsidR="003951F1" w:rsidRPr="003F47DB">
              <w:rPr>
                <w:b w:val="0"/>
                <w:noProof/>
                <w:webHidden/>
              </w:rPr>
              <w:fldChar w:fldCharType="end"/>
            </w:r>
          </w:hyperlink>
        </w:p>
        <w:p w14:paraId="466F307D" w14:textId="77777777" w:rsidR="003951F1" w:rsidRPr="003F47DB" w:rsidRDefault="00F7339A">
          <w:pPr>
            <w:pStyle w:val="TOC2"/>
            <w:tabs>
              <w:tab w:val="right" w:leader="dot" w:pos="9010"/>
            </w:tabs>
            <w:rPr>
              <w:b w:val="0"/>
              <w:bCs w:val="0"/>
              <w:noProof/>
              <w:lang w:val="en-GB" w:eastAsia="en-GB"/>
            </w:rPr>
          </w:pPr>
          <w:hyperlink w:anchor="_Toc532301840" w:history="1">
            <w:r w:rsidR="003951F1" w:rsidRPr="003F47DB">
              <w:rPr>
                <w:rStyle w:val="Hyperlink"/>
                <w:b w:val="0"/>
                <w:noProof/>
                <w:color w:val="auto"/>
              </w:rPr>
              <w:t>3.14. Objective: Improve monitoring, reporting and analysis</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_Toc532301840 \h </w:instrText>
            </w:r>
            <w:r w:rsidR="003951F1" w:rsidRPr="003F47DB">
              <w:rPr>
                <w:b w:val="0"/>
                <w:noProof/>
                <w:webHidden/>
              </w:rPr>
            </w:r>
            <w:r w:rsidR="003951F1" w:rsidRPr="003F47DB">
              <w:rPr>
                <w:b w:val="0"/>
                <w:noProof/>
                <w:webHidden/>
              </w:rPr>
              <w:fldChar w:fldCharType="separate"/>
            </w:r>
            <w:r w:rsidR="00262317" w:rsidRPr="003F47DB">
              <w:rPr>
                <w:b w:val="0"/>
                <w:noProof/>
                <w:webHidden/>
              </w:rPr>
              <w:t>17</w:t>
            </w:r>
            <w:r w:rsidR="003951F1" w:rsidRPr="003F47DB">
              <w:rPr>
                <w:b w:val="0"/>
                <w:noProof/>
                <w:webHidden/>
              </w:rPr>
              <w:fldChar w:fldCharType="end"/>
            </w:r>
          </w:hyperlink>
        </w:p>
        <w:p w14:paraId="32A40BB2" w14:textId="77777777" w:rsidR="003951F1" w:rsidRPr="003F47DB" w:rsidRDefault="00F7339A">
          <w:pPr>
            <w:pStyle w:val="TOC1"/>
            <w:tabs>
              <w:tab w:val="left" w:pos="480"/>
            </w:tabs>
            <w:rPr>
              <w:b w:val="0"/>
              <w:bCs w:val="0"/>
              <w:noProof/>
              <w:sz w:val="22"/>
              <w:szCs w:val="22"/>
              <w:lang w:val="en-GB" w:eastAsia="en-GB"/>
            </w:rPr>
          </w:pPr>
          <w:hyperlink w:anchor="_Toc532301841" w:history="1">
            <w:r w:rsidR="003951F1" w:rsidRPr="003F47DB">
              <w:rPr>
                <w:rStyle w:val="Hyperlink"/>
                <w:b w:val="0"/>
                <w:noProof/>
                <w:color w:val="auto"/>
                <w:sz w:val="22"/>
                <w:szCs w:val="22"/>
                <w:lang w:val="en-GB"/>
              </w:rPr>
              <w:t>4.</w:t>
            </w:r>
            <w:r w:rsidR="003951F1" w:rsidRPr="003F47DB">
              <w:rPr>
                <w:b w:val="0"/>
                <w:bCs w:val="0"/>
                <w:noProof/>
                <w:sz w:val="22"/>
                <w:szCs w:val="22"/>
                <w:lang w:val="en-GB" w:eastAsia="en-GB"/>
              </w:rPr>
              <w:tab/>
            </w:r>
            <w:r w:rsidR="003951F1" w:rsidRPr="003F47DB">
              <w:rPr>
                <w:rStyle w:val="Hyperlink"/>
                <w:b w:val="0"/>
                <w:noProof/>
                <w:color w:val="auto"/>
                <w:sz w:val="22"/>
                <w:szCs w:val="22"/>
                <w:lang w:val="en-GB"/>
              </w:rPr>
              <w:t>Strategy execution framework, planning and reporting practice, governance</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_Toc532301841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18</w:t>
            </w:r>
            <w:r w:rsidR="003951F1" w:rsidRPr="003F47DB">
              <w:rPr>
                <w:b w:val="0"/>
                <w:noProof/>
                <w:webHidden/>
                <w:sz w:val="22"/>
                <w:szCs w:val="22"/>
              </w:rPr>
              <w:fldChar w:fldCharType="end"/>
            </w:r>
          </w:hyperlink>
        </w:p>
        <w:p w14:paraId="5A616ECC" w14:textId="77777777" w:rsidR="003951F1" w:rsidRPr="003F47DB" w:rsidRDefault="00F7339A">
          <w:pPr>
            <w:pStyle w:val="TOC2"/>
            <w:tabs>
              <w:tab w:val="right" w:leader="dot" w:pos="9010"/>
            </w:tabs>
            <w:rPr>
              <w:b w:val="0"/>
              <w:bCs w:val="0"/>
              <w:noProof/>
              <w:lang w:val="en-GB" w:eastAsia="en-GB"/>
            </w:rPr>
          </w:pPr>
          <w:hyperlink w:anchor="_Toc532301842" w:history="1">
            <w:r w:rsidR="003951F1" w:rsidRPr="003F47DB">
              <w:rPr>
                <w:rStyle w:val="Hyperlink"/>
                <w:b w:val="0"/>
                <w:noProof/>
                <w:color w:val="auto"/>
                <w:lang w:val="en-GB"/>
              </w:rPr>
              <w:t>4.1 “Rolling planning” strategy execution framework</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_Toc532301842 \h </w:instrText>
            </w:r>
            <w:r w:rsidR="003951F1" w:rsidRPr="003F47DB">
              <w:rPr>
                <w:b w:val="0"/>
                <w:noProof/>
                <w:webHidden/>
              </w:rPr>
            </w:r>
            <w:r w:rsidR="003951F1" w:rsidRPr="003F47DB">
              <w:rPr>
                <w:b w:val="0"/>
                <w:noProof/>
                <w:webHidden/>
              </w:rPr>
              <w:fldChar w:fldCharType="separate"/>
            </w:r>
            <w:r w:rsidR="00262317" w:rsidRPr="003F47DB">
              <w:rPr>
                <w:b w:val="0"/>
                <w:noProof/>
                <w:webHidden/>
              </w:rPr>
              <w:t>18</w:t>
            </w:r>
            <w:r w:rsidR="003951F1" w:rsidRPr="003F47DB">
              <w:rPr>
                <w:b w:val="0"/>
                <w:noProof/>
                <w:webHidden/>
              </w:rPr>
              <w:fldChar w:fldCharType="end"/>
            </w:r>
          </w:hyperlink>
        </w:p>
        <w:p w14:paraId="66E47EB8" w14:textId="77777777" w:rsidR="003951F1" w:rsidRPr="003F47DB" w:rsidRDefault="00F7339A">
          <w:pPr>
            <w:pStyle w:val="TOC2"/>
            <w:tabs>
              <w:tab w:val="right" w:leader="dot" w:pos="9010"/>
            </w:tabs>
            <w:rPr>
              <w:b w:val="0"/>
              <w:bCs w:val="0"/>
              <w:noProof/>
              <w:lang w:val="en-GB" w:eastAsia="en-GB"/>
            </w:rPr>
          </w:pPr>
          <w:hyperlink w:anchor="_Toc532301843" w:history="1">
            <w:r w:rsidR="003951F1" w:rsidRPr="003F47DB">
              <w:rPr>
                <w:rStyle w:val="Hyperlink"/>
                <w:b w:val="0"/>
                <w:noProof/>
                <w:color w:val="auto"/>
                <w:lang w:val="en-GB"/>
              </w:rPr>
              <w:t>4.2 Governance framework for the strategy</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_Toc532301843 \h </w:instrText>
            </w:r>
            <w:r w:rsidR="003951F1" w:rsidRPr="003F47DB">
              <w:rPr>
                <w:b w:val="0"/>
                <w:noProof/>
                <w:webHidden/>
              </w:rPr>
            </w:r>
            <w:r w:rsidR="003951F1" w:rsidRPr="003F47DB">
              <w:rPr>
                <w:b w:val="0"/>
                <w:noProof/>
                <w:webHidden/>
              </w:rPr>
              <w:fldChar w:fldCharType="separate"/>
            </w:r>
            <w:r w:rsidR="00262317" w:rsidRPr="003F47DB">
              <w:rPr>
                <w:b w:val="0"/>
                <w:noProof/>
                <w:webHidden/>
              </w:rPr>
              <w:t>18</w:t>
            </w:r>
            <w:r w:rsidR="003951F1" w:rsidRPr="003F47DB">
              <w:rPr>
                <w:b w:val="0"/>
                <w:noProof/>
                <w:webHidden/>
              </w:rPr>
              <w:fldChar w:fldCharType="end"/>
            </w:r>
          </w:hyperlink>
        </w:p>
        <w:p w14:paraId="66DE4749" w14:textId="77777777" w:rsidR="003951F1" w:rsidRPr="003F47DB" w:rsidRDefault="00F7339A">
          <w:pPr>
            <w:pStyle w:val="TOC2"/>
            <w:tabs>
              <w:tab w:val="right" w:leader="dot" w:pos="9010"/>
            </w:tabs>
            <w:rPr>
              <w:b w:val="0"/>
              <w:bCs w:val="0"/>
              <w:noProof/>
              <w:lang w:val="en-GB" w:eastAsia="en-GB"/>
            </w:rPr>
          </w:pPr>
          <w:hyperlink w:anchor="_Toc532301844" w:history="1">
            <w:r w:rsidR="003951F1" w:rsidRPr="003F47DB">
              <w:rPr>
                <w:rStyle w:val="Hyperlink"/>
                <w:b w:val="0"/>
                <w:noProof/>
                <w:color w:val="auto"/>
                <w:lang w:val="en-GB"/>
              </w:rPr>
              <w:t>4.3 Strategy execution monitoring and reporting system</w:t>
            </w:r>
            <w:r w:rsidR="003951F1" w:rsidRPr="003F47DB">
              <w:rPr>
                <w:b w:val="0"/>
                <w:noProof/>
                <w:webHidden/>
              </w:rPr>
              <w:tab/>
            </w:r>
            <w:r w:rsidR="003951F1" w:rsidRPr="003F47DB">
              <w:rPr>
                <w:b w:val="0"/>
                <w:noProof/>
                <w:webHidden/>
              </w:rPr>
              <w:fldChar w:fldCharType="begin"/>
            </w:r>
            <w:r w:rsidR="003951F1" w:rsidRPr="003F47DB">
              <w:rPr>
                <w:b w:val="0"/>
                <w:noProof/>
                <w:webHidden/>
              </w:rPr>
              <w:instrText xml:space="preserve"> PAGEREF _Toc532301844 \h </w:instrText>
            </w:r>
            <w:r w:rsidR="003951F1" w:rsidRPr="003F47DB">
              <w:rPr>
                <w:b w:val="0"/>
                <w:noProof/>
                <w:webHidden/>
              </w:rPr>
            </w:r>
            <w:r w:rsidR="003951F1" w:rsidRPr="003F47DB">
              <w:rPr>
                <w:b w:val="0"/>
                <w:noProof/>
                <w:webHidden/>
              </w:rPr>
              <w:fldChar w:fldCharType="separate"/>
            </w:r>
            <w:r w:rsidR="00262317" w:rsidRPr="003F47DB">
              <w:rPr>
                <w:b w:val="0"/>
                <w:noProof/>
                <w:webHidden/>
              </w:rPr>
              <w:t>18</w:t>
            </w:r>
            <w:r w:rsidR="003951F1" w:rsidRPr="003F47DB">
              <w:rPr>
                <w:b w:val="0"/>
                <w:noProof/>
                <w:webHidden/>
              </w:rPr>
              <w:fldChar w:fldCharType="end"/>
            </w:r>
          </w:hyperlink>
        </w:p>
        <w:p w14:paraId="7861B1AE" w14:textId="77777777" w:rsidR="003951F1" w:rsidRPr="003F47DB" w:rsidRDefault="00F7339A">
          <w:pPr>
            <w:pStyle w:val="TOC1"/>
            <w:rPr>
              <w:b w:val="0"/>
              <w:bCs w:val="0"/>
              <w:noProof/>
              <w:sz w:val="22"/>
              <w:szCs w:val="22"/>
              <w:lang w:val="en-GB" w:eastAsia="en-GB"/>
            </w:rPr>
          </w:pPr>
          <w:hyperlink w:anchor="_Toc532301845" w:history="1">
            <w:r w:rsidR="003951F1" w:rsidRPr="003F47DB">
              <w:rPr>
                <w:rStyle w:val="Hyperlink"/>
                <w:b w:val="0"/>
                <w:noProof/>
                <w:color w:val="auto"/>
                <w:sz w:val="22"/>
                <w:szCs w:val="22"/>
                <w:lang w:val="en-GB"/>
              </w:rPr>
              <w:t>ANNEX 1. LIST OF INDICATORS (enclosed as xls-file)</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_Toc532301845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19</w:t>
            </w:r>
            <w:r w:rsidR="003951F1" w:rsidRPr="003F47DB">
              <w:rPr>
                <w:b w:val="0"/>
                <w:noProof/>
                <w:webHidden/>
                <w:sz w:val="22"/>
                <w:szCs w:val="22"/>
              </w:rPr>
              <w:fldChar w:fldCharType="end"/>
            </w:r>
          </w:hyperlink>
        </w:p>
        <w:p w14:paraId="56EA4B35" w14:textId="4DCB38E1" w:rsidR="003951F1" w:rsidRPr="003F47DB" w:rsidRDefault="00F7339A">
          <w:pPr>
            <w:pStyle w:val="TOC1"/>
            <w:rPr>
              <w:b w:val="0"/>
              <w:bCs w:val="0"/>
              <w:noProof/>
              <w:sz w:val="22"/>
              <w:szCs w:val="22"/>
              <w:lang w:val="en-GB" w:eastAsia="en-GB"/>
            </w:rPr>
          </w:pPr>
          <w:hyperlink w:anchor="_Toc532301846" w:history="1">
            <w:r w:rsidR="003951F1" w:rsidRPr="003F47DB">
              <w:rPr>
                <w:rStyle w:val="Hyperlink"/>
                <w:b w:val="0"/>
                <w:noProof/>
                <w:color w:val="auto"/>
                <w:sz w:val="22"/>
                <w:szCs w:val="22"/>
                <w:lang w:val="en-GB"/>
              </w:rPr>
              <w:t>ANNEX 2. LIST OF STRATEGIC IN</w:t>
            </w:r>
            <w:r w:rsidR="00924E84" w:rsidRPr="003F47DB">
              <w:rPr>
                <w:rStyle w:val="Hyperlink"/>
                <w:b w:val="0"/>
                <w:noProof/>
                <w:color w:val="auto"/>
                <w:sz w:val="22"/>
                <w:szCs w:val="22"/>
                <w:lang w:val="en-GB"/>
              </w:rPr>
              <w:t>ITIATIVES (enclosed as xls-file</w:t>
            </w:r>
            <w:r w:rsidR="003951F1" w:rsidRPr="003F47DB">
              <w:rPr>
                <w:rStyle w:val="Hyperlink"/>
                <w:b w:val="0"/>
                <w:noProof/>
                <w:color w:val="auto"/>
                <w:sz w:val="22"/>
                <w:szCs w:val="22"/>
                <w:lang w:val="en-GB"/>
              </w:rPr>
              <w:t>)</w:t>
            </w:r>
            <w:r w:rsidR="003951F1" w:rsidRPr="003F47DB">
              <w:rPr>
                <w:b w:val="0"/>
                <w:noProof/>
                <w:webHidden/>
                <w:sz w:val="22"/>
                <w:szCs w:val="22"/>
              </w:rPr>
              <w:tab/>
            </w:r>
            <w:r w:rsidR="003951F1" w:rsidRPr="003F47DB">
              <w:rPr>
                <w:b w:val="0"/>
                <w:noProof/>
                <w:webHidden/>
                <w:sz w:val="22"/>
                <w:szCs w:val="22"/>
              </w:rPr>
              <w:fldChar w:fldCharType="begin"/>
            </w:r>
            <w:r w:rsidR="003951F1" w:rsidRPr="003F47DB">
              <w:rPr>
                <w:b w:val="0"/>
                <w:noProof/>
                <w:webHidden/>
                <w:sz w:val="22"/>
                <w:szCs w:val="22"/>
              </w:rPr>
              <w:instrText xml:space="preserve"> PAGEREF _Toc532301846 \h </w:instrText>
            </w:r>
            <w:r w:rsidR="003951F1" w:rsidRPr="003F47DB">
              <w:rPr>
                <w:b w:val="0"/>
                <w:noProof/>
                <w:webHidden/>
                <w:sz w:val="22"/>
                <w:szCs w:val="22"/>
              </w:rPr>
            </w:r>
            <w:r w:rsidR="003951F1" w:rsidRPr="003F47DB">
              <w:rPr>
                <w:b w:val="0"/>
                <w:noProof/>
                <w:webHidden/>
                <w:sz w:val="22"/>
                <w:szCs w:val="22"/>
              </w:rPr>
              <w:fldChar w:fldCharType="separate"/>
            </w:r>
            <w:r w:rsidR="00262317" w:rsidRPr="003F47DB">
              <w:rPr>
                <w:b w:val="0"/>
                <w:noProof/>
                <w:webHidden/>
                <w:sz w:val="22"/>
                <w:szCs w:val="22"/>
              </w:rPr>
              <w:t>19</w:t>
            </w:r>
            <w:r w:rsidR="003951F1" w:rsidRPr="003F47DB">
              <w:rPr>
                <w:b w:val="0"/>
                <w:noProof/>
                <w:webHidden/>
                <w:sz w:val="22"/>
                <w:szCs w:val="22"/>
              </w:rPr>
              <w:fldChar w:fldCharType="end"/>
            </w:r>
          </w:hyperlink>
        </w:p>
        <w:p w14:paraId="1EE448AA" w14:textId="74974B03" w:rsidR="00F72EA7" w:rsidRPr="003F47DB" w:rsidRDefault="00F72EA7" w:rsidP="003444A3">
          <w:pPr>
            <w:rPr>
              <w:sz w:val="22"/>
              <w:szCs w:val="22"/>
            </w:rPr>
          </w:pPr>
          <w:r w:rsidRPr="003F47DB">
            <w:rPr>
              <w:bCs/>
              <w:noProof/>
              <w:sz w:val="22"/>
              <w:szCs w:val="22"/>
            </w:rPr>
            <w:fldChar w:fldCharType="end"/>
          </w:r>
        </w:p>
      </w:sdtContent>
    </w:sdt>
    <w:p w14:paraId="5022B5EE" w14:textId="77777777" w:rsidR="00F72EA7" w:rsidRPr="003F47DB" w:rsidRDefault="00F72EA7" w:rsidP="000B547D">
      <w:pPr>
        <w:jc w:val="both"/>
        <w:rPr>
          <w:sz w:val="22"/>
          <w:szCs w:val="22"/>
          <w:lang w:val="en-GB"/>
        </w:rPr>
      </w:pPr>
    </w:p>
    <w:p w14:paraId="23671029" w14:textId="13EF3706" w:rsidR="00437147" w:rsidRPr="003F47DB" w:rsidRDefault="00437147">
      <w:pPr>
        <w:rPr>
          <w:b/>
          <w:sz w:val="22"/>
          <w:szCs w:val="22"/>
          <w:lang w:val="en-GB"/>
        </w:rPr>
      </w:pPr>
      <w:r w:rsidRPr="003F47DB">
        <w:rPr>
          <w:b/>
          <w:sz w:val="22"/>
          <w:szCs w:val="22"/>
          <w:lang w:val="en-GB"/>
        </w:rPr>
        <w:br w:type="page"/>
      </w:r>
    </w:p>
    <w:p w14:paraId="5B1E9FBE" w14:textId="77777777" w:rsidR="00F72EA7" w:rsidRPr="003F47DB" w:rsidRDefault="00F72EA7" w:rsidP="000B547D">
      <w:pPr>
        <w:jc w:val="both"/>
        <w:rPr>
          <w:b/>
          <w:sz w:val="22"/>
          <w:szCs w:val="22"/>
          <w:lang w:val="en-GB"/>
        </w:rPr>
      </w:pPr>
    </w:p>
    <w:p w14:paraId="43E3C751" w14:textId="77777777" w:rsidR="00F72EA7" w:rsidRPr="003F47DB" w:rsidRDefault="00F72EA7" w:rsidP="000B547D">
      <w:pPr>
        <w:jc w:val="both"/>
        <w:rPr>
          <w:b/>
          <w:sz w:val="22"/>
          <w:szCs w:val="22"/>
          <w:lang w:val="en-GB"/>
        </w:rPr>
      </w:pPr>
    </w:p>
    <w:p w14:paraId="0FCB67F2" w14:textId="4CAFC1FC" w:rsidR="00697761" w:rsidRPr="003F47DB" w:rsidRDefault="00697761" w:rsidP="005B429A">
      <w:pPr>
        <w:pStyle w:val="Heading1"/>
        <w:numPr>
          <w:ilvl w:val="0"/>
          <w:numId w:val="0"/>
        </w:numPr>
        <w:spacing w:before="0" w:after="0"/>
        <w:rPr>
          <w:rFonts w:asciiTheme="minorHAnsi" w:hAnsiTheme="minorHAnsi"/>
          <w:sz w:val="22"/>
          <w:szCs w:val="22"/>
          <w:lang w:val="en-GB"/>
        </w:rPr>
      </w:pPr>
      <w:bookmarkStart w:id="1" w:name="_Toc532301819"/>
      <w:r w:rsidRPr="003F47DB">
        <w:rPr>
          <w:rFonts w:asciiTheme="minorHAnsi" w:hAnsiTheme="minorHAnsi"/>
          <w:sz w:val="22"/>
          <w:szCs w:val="22"/>
          <w:lang w:val="en-GB"/>
        </w:rPr>
        <w:t>Abbreviations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3F47DB" w:rsidRPr="003F47DB" w14:paraId="50BCDC3E" w14:textId="77777777" w:rsidTr="00A10B44">
        <w:trPr>
          <w:trHeight w:val="293"/>
        </w:trPr>
        <w:tc>
          <w:tcPr>
            <w:tcW w:w="1568" w:type="dxa"/>
          </w:tcPr>
          <w:p w14:paraId="593BF7EE" w14:textId="4DB30236" w:rsidR="00A10B44" w:rsidRPr="003F47DB" w:rsidRDefault="00A10B44" w:rsidP="000B547D">
            <w:pPr>
              <w:jc w:val="both"/>
              <w:rPr>
                <w:sz w:val="22"/>
                <w:szCs w:val="22"/>
              </w:rPr>
            </w:pPr>
            <w:r w:rsidRPr="003F47DB">
              <w:rPr>
                <w:sz w:val="22"/>
                <w:szCs w:val="22"/>
              </w:rPr>
              <w:t>GDP</w:t>
            </w:r>
          </w:p>
        </w:tc>
        <w:tc>
          <w:tcPr>
            <w:tcW w:w="7452" w:type="dxa"/>
          </w:tcPr>
          <w:p w14:paraId="6CA3533A" w14:textId="37A2E0DD" w:rsidR="00A10B44" w:rsidRPr="003F47DB" w:rsidRDefault="00A10B44" w:rsidP="000B547D">
            <w:pPr>
              <w:jc w:val="both"/>
              <w:rPr>
                <w:sz w:val="22"/>
                <w:szCs w:val="22"/>
              </w:rPr>
            </w:pPr>
            <w:r w:rsidRPr="003F47DB">
              <w:rPr>
                <w:sz w:val="22"/>
                <w:szCs w:val="22"/>
              </w:rPr>
              <w:t>Gross Domestic Product</w:t>
            </w:r>
          </w:p>
        </w:tc>
      </w:tr>
      <w:tr w:rsidR="003F47DB" w:rsidRPr="003F47DB" w14:paraId="0EA386A3" w14:textId="77777777" w:rsidTr="00A10B44">
        <w:tc>
          <w:tcPr>
            <w:tcW w:w="1568" w:type="dxa"/>
          </w:tcPr>
          <w:p w14:paraId="65F19AC4" w14:textId="3270C1F5" w:rsidR="00DC35BC" w:rsidRPr="003F47DB" w:rsidRDefault="00DC35BC" w:rsidP="000B547D">
            <w:pPr>
              <w:jc w:val="both"/>
              <w:rPr>
                <w:sz w:val="22"/>
                <w:szCs w:val="22"/>
              </w:rPr>
            </w:pPr>
            <w:r w:rsidRPr="003F47DB">
              <w:rPr>
                <w:sz w:val="22"/>
                <w:szCs w:val="22"/>
              </w:rPr>
              <w:t>HBF</w:t>
            </w:r>
          </w:p>
        </w:tc>
        <w:tc>
          <w:tcPr>
            <w:tcW w:w="7452" w:type="dxa"/>
          </w:tcPr>
          <w:p w14:paraId="00CB3456" w14:textId="2ACD8F76" w:rsidR="00DC35BC" w:rsidRPr="003F47DB" w:rsidRDefault="00DC35BC" w:rsidP="000B547D">
            <w:pPr>
              <w:jc w:val="both"/>
              <w:rPr>
                <w:sz w:val="22"/>
                <w:szCs w:val="22"/>
              </w:rPr>
            </w:pPr>
            <w:r w:rsidRPr="003F47DB">
              <w:rPr>
                <w:sz w:val="22"/>
                <w:szCs w:val="22"/>
              </w:rPr>
              <w:t>Health benefit package</w:t>
            </w:r>
          </w:p>
        </w:tc>
      </w:tr>
      <w:tr w:rsidR="003F47DB" w:rsidRPr="003F47DB" w14:paraId="2B52BFDE" w14:textId="77777777" w:rsidTr="00A10B44">
        <w:tc>
          <w:tcPr>
            <w:tcW w:w="1568" w:type="dxa"/>
          </w:tcPr>
          <w:p w14:paraId="785A203F" w14:textId="2B49FE8A" w:rsidR="00A10B44" w:rsidRPr="003F47DB" w:rsidRDefault="00645C57" w:rsidP="00645C57">
            <w:pPr>
              <w:jc w:val="both"/>
              <w:rPr>
                <w:sz w:val="22"/>
                <w:szCs w:val="22"/>
              </w:rPr>
            </w:pPr>
            <w:r w:rsidRPr="003F47DB">
              <w:rPr>
                <w:sz w:val="22"/>
                <w:szCs w:val="22"/>
              </w:rPr>
              <w:t>MOH</w:t>
            </w:r>
          </w:p>
        </w:tc>
        <w:tc>
          <w:tcPr>
            <w:tcW w:w="7452" w:type="dxa"/>
          </w:tcPr>
          <w:p w14:paraId="3493F60A" w14:textId="0DA176CF" w:rsidR="00A10B44" w:rsidRPr="003F47DB" w:rsidRDefault="00A10B44" w:rsidP="000B547D">
            <w:pPr>
              <w:jc w:val="both"/>
              <w:rPr>
                <w:sz w:val="22"/>
                <w:szCs w:val="22"/>
              </w:rPr>
            </w:pPr>
            <w:r w:rsidRPr="003F47DB">
              <w:rPr>
                <w:sz w:val="22"/>
                <w:szCs w:val="22"/>
              </w:rPr>
              <w:t xml:space="preserve">Ministry of </w:t>
            </w:r>
            <w:r w:rsidR="00645C57" w:rsidRPr="003F47DB">
              <w:rPr>
                <w:sz w:val="22"/>
                <w:szCs w:val="22"/>
              </w:rPr>
              <w:t>Internally Displaced Persons from the Occupied Territories, Labour, Health and Social Affairs of Georgia</w:t>
            </w:r>
          </w:p>
        </w:tc>
      </w:tr>
      <w:tr w:rsidR="003F47DB" w:rsidRPr="003F47DB" w14:paraId="243F6FAD" w14:textId="77777777" w:rsidTr="00A10B44">
        <w:trPr>
          <w:trHeight w:val="292"/>
        </w:trPr>
        <w:tc>
          <w:tcPr>
            <w:tcW w:w="1568" w:type="dxa"/>
          </w:tcPr>
          <w:p w14:paraId="20976026" w14:textId="3972568C" w:rsidR="00A10B44" w:rsidRPr="003F47DB" w:rsidRDefault="00A10B44" w:rsidP="000B547D">
            <w:pPr>
              <w:jc w:val="both"/>
              <w:rPr>
                <w:sz w:val="22"/>
                <w:szCs w:val="22"/>
              </w:rPr>
            </w:pPr>
            <w:r w:rsidRPr="003F47DB">
              <w:rPr>
                <w:sz w:val="22"/>
                <w:szCs w:val="22"/>
              </w:rPr>
              <w:t>OOP</w:t>
            </w:r>
          </w:p>
        </w:tc>
        <w:tc>
          <w:tcPr>
            <w:tcW w:w="7452" w:type="dxa"/>
          </w:tcPr>
          <w:p w14:paraId="6A5043A1" w14:textId="2A38AE2F" w:rsidR="00A10B44" w:rsidRPr="003F47DB" w:rsidRDefault="00A10B44" w:rsidP="000B547D">
            <w:pPr>
              <w:jc w:val="both"/>
              <w:rPr>
                <w:sz w:val="22"/>
                <w:szCs w:val="22"/>
              </w:rPr>
            </w:pPr>
            <w:r w:rsidRPr="003F47DB">
              <w:rPr>
                <w:sz w:val="22"/>
                <w:szCs w:val="22"/>
              </w:rPr>
              <w:t>Out of pocket (payments)</w:t>
            </w:r>
          </w:p>
        </w:tc>
      </w:tr>
      <w:tr w:rsidR="003F47DB" w:rsidRPr="003F47DB" w14:paraId="32EA545D" w14:textId="77777777" w:rsidTr="00A10B44">
        <w:tc>
          <w:tcPr>
            <w:tcW w:w="1568" w:type="dxa"/>
          </w:tcPr>
          <w:p w14:paraId="30AC00D0" w14:textId="33B471A6" w:rsidR="00A10B44" w:rsidRPr="003F47DB" w:rsidRDefault="00A10B44" w:rsidP="000B547D">
            <w:pPr>
              <w:jc w:val="both"/>
              <w:rPr>
                <w:sz w:val="22"/>
                <w:szCs w:val="22"/>
              </w:rPr>
            </w:pPr>
            <w:r w:rsidRPr="003F47DB">
              <w:rPr>
                <w:sz w:val="22"/>
                <w:szCs w:val="22"/>
              </w:rPr>
              <w:t>PHC</w:t>
            </w:r>
          </w:p>
        </w:tc>
        <w:tc>
          <w:tcPr>
            <w:tcW w:w="7452" w:type="dxa"/>
          </w:tcPr>
          <w:p w14:paraId="51A7F18B" w14:textId="456BC953" w:rsidR="00A10B44" w:rsidRPr="003F47DB" w:rsidRDefault="00A10B44" w:rsidP="00F658BC">
            <w:pPr>
              <w:jc w:val="both"/>
              <w:rPr>
                <w:sz w:val="22"/>
                <w:szCs w:val="22"/>
              </w:rPr>
            </w:pPr>
            <w:r w:rsidRPr="003F47DB">
              <w:rPr>
                <w:sz w:val="22"/>
                <w:szCs w:val="22"/>
              </w:rPr>
              <w:t xml:space="preserve">Primary </w:t>
            </w:r>
            <w:r w:rsidR="00FA4C89" w:rsidRPr="003F47DB">
              <w:rPr>
                <w:sz w:val="22"/>
                <w:szCs w:val="22"/>
              </w:rPr>
              <w:t>health care</w:t>
            </w:r>
          </w:p>
        </w:tc>
      </w:tr>
      <w:tr w:rsidR="003F47DB" w:rsidRPr="003F47DB" w14:paraId="7ABA35C6" w14:textId="77777777" w:rsidTr="00A10B44">
        <w:tc>
          <w:tcPr>
            <w:tcW w:w="1568" w:type="dxa"/>
          </w:tcPr>
          <w:p w14:paraId="49A91150" w14:textId="2F91818C" w:rsidR="00DC35BC" w:rsidRPr="003F47DB" w:rsidRDefault="00DC35BC" w:rsidP="000B547D">
            <w:pPr>
              <w:jc w:val="both"/>
              <w:rPr>
                <w:sz w:val="22"/>
                <w:szCs w:val="22"/>
              </w:rPr>
            </w:pPr>
            <w:r w:rsidRPr="003F47DB">
              <w:rPr>
                <w:sz w:val="22"/>
                <w:szCs w:val="22"/>
              </w:rPr>
              <w:t>SP</w:t>
            </w:r>
          </w:p>
        </w:tc>
        <w:tc>
          <w:tcPr>
            <w:tcW w:w="7452" w:type="dxa"/>
          </w:tcPr>
          <w:p w14:paraId="760A0DA4" w14:textId="0A49C8CF" w:rsidR="00DC35BC" w:rsidRPr="003F47DB" w:rsidRDefault="00DC35BC" w:rsidP="000B547D">
            <w:pPr>
              <w:jc w:val="both"/>
              <w:rPr>
                <w:sz w:val="22"/>
                <w:szCs w:val="22"/>
              </w:rPr>
            </w:pPr>
            <w:r w:rsidRPr="003F47DB">
              <w:rPr>
                <w:sz w:val="22"/>
                <w:szCs w:val="22"/>
              </w:rPr>
              <w:t xml:space="preserve">Strategic purchasing </w:t>
            </w:r>
          </w:p>
        </w:tc>
      </w:tr>
      <w:tr w:rsidR="003F47DB" w:rsidRPr="003F47DB" w14:paraId="108E3802" w14:textId="77777777" w:rsidTr="00A10B44">
        <w:tc>
          <w:tcPr>
            <w:tcW w:w="1568" w:type="dxa"/>
          </w:tcPr>
          <w:p w14:paraId="62B338B8" w14:textId="455D2C98" w:rsidR="00A10B44" w:rsidRPr="003F47DB" w:rsidRDefault="00A10B44" w:rsidP="000B547D">
            <w:pPr>
              <w:jc w:val="both"/>
              <w:rPr>
                <w:sz w:val="22"/>
                <w:szCs w:val="22"/>
              </w:rPr>
            </w:pPr>
            <w:r w:rsidRPr="003F47DB">
              <w:rPr>
                <w:sz w:val="22"/>
                <w:szCs w:val="22"/>
              </w:rPr>
              <w:t>SRAMA</w:t>
            </w:r>
          </w:p>
        </w:tc>
        <w:tc>
          <w:tcPr>
            <w:tcW w:w="7452" w:type="dxa"/>
          </w:tcPr>
          <w:p w14:paraId="1093C8E2" w14:textId="55FA0991" w:rsidR="00A10B44" w:rsidRPr="003F47DB" w:rsidRDefault="00A10B44" w:rsidP="000B547D">
            <w:pPr>
              <w:jc w:val="both"/>
              <w:rPr>
                <w:sz w:val="22"/>
                <w:szCs w:val="22"/>
              </w:rPr>
            </w:pPr>
            <w:r w:rsidRPr="003F47DB">
              <w:rPr>
                <w:sz w:val="22"/>
                <w:szCs w:val="22"/>
              </w:rPr>
              <w:t>State Regulation Agency of Medical Activities</w:t>
            </w:r>
          </w:p>
        </w:tc>
      </w:tr>
      <w:tr w:rsidR="003F47DB" w:rsidRPr="003F47DB" w14:paraId="65A9673B" w14:textId="77777777" w:rsidTr="00A10B44">
        <w:tc>
          <w:tcPr>
            <w:tcW w:w="1568" w:type="dxa"/>
          </w:tcPr>
          <w:p w14:paraId="3B075727" w14:textId="6AFD1ED8" w:rsidR="00A10B44" w:rsidRPr="003F47DB" w:rsidRDefault="00A10B44" w:rsidP="000B547D">
            <w:pPr>
              <w:jc w:val="both"/>
              <w:rPr>
                <w:sz w:val="22"/>
                <w:szCs w:val="22"/>
              </w:rPr>
            </w:pPr>
            <w:r w:rsidRPr="003F47DB">
              <w:rPr>
                <w:sz w:val="22"/>
                <w:szCs w:val="22"/>
              </w:rPr>
              <w:t>SSA</w:t>
            </w:r>
          </w:p>
        </w:tc>
        <w:tc>
          <w:tcPr>
            <w:tcW w:w="7452" w:type="dxa"/>
          </w:tcPr>
          <w:p w14:paraId="23A75660" w14:textId="77CBD3FD" w:rsidR="00A10B44" w:rsidRPr="003F47DB" w:rsidRDefault="00A10B44" w:rsidP="000B547D">
            <w:pPr>
              <w:jc w:val="both"/>
              <w:rPr>
                <w:sz w:val="22"/>
                <w:szCs w:val="22"/>
              </w:rPr>
            </w:pPr>
            <w:r w:rsidRPr="003F47DB">
              <w:rPr>
                <w:sz w:val="22"/>
                <w:szCs w:val="22"/>
              </w:rPr>
              <w:t>Social Services Agency</w:t>
            </w:r>
          </w:p>
        </w:tc>
      </w:tr>
      <w:tr w:rsidR="003F47DB" w:rsidRPr="003F47DB" w14:paraId="19AF2475" w14:textId="77777777" w:rsidTr="00A10B44">
        <w:trPr>
          <w:trHeight w:val="306"/>
        </w:trPr>
        <w:tc>
          <w:tcPr>
            <w:tcW w:w="1568" w:type="dxa"/>
          </w:tcPr>
          <w:p w14:paraId="2EEA31C7" w14:textId="7FE590D5" w:rsidR="00A10B44" w:rsidRPr="003F47DB" w:rsidRDefault="00A10B44" w:rsidP="000B547D">
            <w:pPr>
              <w:jc w:val="both"/>
              <w:rPr>
                <w:sz w:val="22"/>
                <w:szCs w:val="22"/>
              </w:rPr>
            </w:pPr>
            <w:r w:rsidRPr="003F47DB">
              <w:rPr>
                <w:sz w:val="22"/>
                <w:szCs w:val="22"/>
              </w:rPr>
              <w:t>SWOT</w:t>
            </w:r>
          </w:p>
        </w:tc>
        <w:tc>
          <w:tcPr>
            <w:tcW w:w="7452" w:type="dxa"/>
          </w:tcPr>
          <w:p w14:paraId="698475FC" w14:textId="7918D526" w:rsidR="00A10B44" w:rsidRPr="003F47DB" w:rsidRDefault="00A10B44" w:rsidP="000B547D">
            <w:pPr>
              <w:jc w:val="both"/>
              <w:rPr>
                <w:sz w:val="22"/>
                <w:szCs w:val="22"/>
              </w:rPr>
            </w:pPr>
            <w:r w:rsidRPr="003F47DB">
              <w:rPr>
                <w:sz w:val="22"/>
                <w:szCs w:val="22"/>
              </w:rPr>
              <w:t>Strengths, Weaknesses, Opportunities, and Threats</w:t>
            </w:r>
          </w:p>
        </w:tc>
      </w:tr>
      <w:tr w:rsidR="00A10B44" w:rsidRPr="003F47DB" w14:paraId="61148C1B" w14:textId="77777777" w:rsidTr="00A10B44">
        <w:tc>
          <w:tcPr>
            <w:tcW w:w="1568" w:type="dxa"/>
          </w:tcPr>
          <w:p w14:paraId="6F166329" w14:textId="0C969EF5" w:rsidR="00A10B44" w:rsidRPr="003F47DB" w:rsidRDefault="00A10B44" w:rsidP="000B547D">
            <w:pPr>
              <w:jc w:val="both"/>
              <w:rPr>
                <w:sz w:val="22"/>
                <w:szCs w:val="22"/>
              </w:rPr>
            </w:pPr>
            <w:r w:rsidRPr="003F47DB">
              <w:rPr>
                <w:sz w:val="22"/>
                <w:szCs w:val="22"/>
              </w:rPr>
              <w:t>UHC</w:t>
            </w:r>
          </w:p>
        </w:tc>
        <w:tc>
          <w:tcPr>
            <w:tcW w:w="7452" w:type="dxa"/>
          </w:tcPr>
          <w:p w14:paraId="48E700BF" w14:textId="47FBF8C3" w:rsidR="00A10B44" w:rsidRPr="003F47DB" w:rsidRDefault="00A10B44" w:rsidP="000B547D">
            <w:pPr>
              <w:jc w:val="both"/>
              <w:rPr>
                <w:sz w:val="22"/>
                <w:szCs w:val="22"/>
              </w:rPr>
            </w:pPr>
            <w:r w:rsidRPr="003F47DB">
              <w:rPr>
                <w:sz w:val="22"/>
                <w:szCs w:val="22"/>
              </w:rPr>
              <w:t>Universal Health Coverage</w:t>
            </w:r>
          </w:p>
        </w:tc>
      </w:tr>
    </w:tbl>
    <w:p w14:paraId="12B14FE4" w14:textId="77777777" w:rsidR="00A71A6A" w:rsidRPr="003F47DB" w:rsidRDefault="00A71A6A" w:rsidP="000B547D">
      <w:pPr>
        <w:jc w:val="both"/>
        <w:rPr>
          <w:sz w:val="22"/>
          <w:szCs w:val="22"/>
          <w:lang w:val="en-GB"/>
        </w:rPr>
      </w:pPr>
    </w:p>
    <w:p w14:paraId="3EAF3AA6" w14:textId="77777777" w:rsidR="007D0794" w:rsidRPr="003F47DB" w:rsidRDefault="007D0794" w:rsidP="000B547D">
      <w:pPr>
        <w:jc w:val="both"/>
        <w:rPr>
          <w:sz w:val="22"/>
          <w:szCs w:val="22"/>
          <w:lang w:val="en-GB"/>
        </w:rPr>
      </w:pPr>
    </w:p>
    <w:p w14:paraId="1FF970B7" w14:textId="77777777" w:rsidR="00F568D7" w:rsidRPr="003F47DB" w:rsidRDefault="00F568D7" w:rsidP="00F568D7">
      <w:pPr>
        <w:pStyle w:val="Heading1"/>
        <w:numPr>
          <w:ilvl w:val="0"/>
          <w:numId w:val="1"/>
        </w:numPr>
        <w:spacing w:before="0" w:after="0"/>
        <w:rPr>
          <w:rFonts w:asciiTheme="minorHAnsi" w:hAnsiTheme="minorHAnsi"/>
          <w:sz w:val="22"/>
          <w:szCs w:val="22"/>
          <w:lang w:val="en-GB"/>
        </w:rPr>
      </w:pPr>
      <w:bookmarkStart w:id="2" w:name="_Toc532301820"/>
      <w:r w:rsidRPr="003F47DB">
        <w:rPr>
          <w:rFonts w:asciiTheme="minorHAnsi" w:hAnsiTheme="minorHAnsi"/>
          <w:sz w:val="22"/>
          <w:szCs w:val="22"/>
          <w:lang w:val="en-GB"/>
        </w:rPr>
        <w:t>Background</w:t>
      </w:r>
      <w:bookmarkEnd w:id="2"/>
      <w:r w:rsidRPr="003F47DB">
        <w:rPr>
          <w:rFonts w:asciiTheme="minorHAnsi" w:hAnsiTheme="minorHAnsi"/>
          <w:sz w:val="22"/>
          <w:szCs w:val="22"/>
          <w:lang w:val="en-GB"/>
        </w:rPr>
        <w:t xml:space="preserve"> </w:t>
      </w:r>
    </w:p>
    <w:p w14:paraId="3F65E95B" w14:textId="77777777" w:rsidR="00F568D7" w:rsidRPr="003F47DB" w:rsidRDefault="00F568D7" w:rsidP="00F568D7">
      <w:pPr>
        <w:jc w:val="both"/>
        <w:rPr>
          <w:sz w:val="22"/>
          <w:szCs w:val="22"/>
        </w:rPr>
      </w:pPr>
      <w:r w:rsidRPr="003F47DB">
        <w:rPr>
          <w:rFonts w:cs="Times New Roman"/>
          <w:sz w:val="22"/>
          <w:szCs w:val="22"/>
        </w:rPr>
        <w:t xml:space="preserve">Since 2013, Georgia has been making significant improvements in health financing policy by </w:t>
      </w:r>
      <w:r w:rsidRPr="003F47DB">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43B62FD6" w14:textId="77777777" w:rsidR="00F568D7" w:rsidRPr="003F47DB" w:rsidRDefault="00F568D7" w:rsidP="00F568D7">
      <w:pPr>
        <w:rPr>
          <w:sz w:val="22"/>
          <w:szCs w:val="22"/>
        </w:rPr>
      </w:pPr>
    </w:p>
    <w:p w14:paraId="3F55EE2C" w14:textId="1B9D9D05" w:rsidR="00F568D7" w:rsidRPr="003F47DB" w:rsidRDefault="00F568D7" w:rsidP="00F568D7">
      <w:pPr>
        <w:jc w:val="both"/>
        <w:rPr>
          <w:sz w:val="22"/>
          <w:szCs w:val="22"/>
          <w:lang w:val="en-GB"/>
        </w:rPr>
      </w:pPr>
      <w:r w:rsidRPr="003F47DB">
        <w:rPr>
          <w:sz w:val="22"/>
          <w:szCs w:val="22"/>
        </w:rPr>
        <w:t xml:space="preserve">Since 2013, the Ministry of </w:t>
      </w:r>
      <w:r w:rsidR="00645C57" w:rsidRPr="003F47DB">
        <w:rPr>
          <w:sz w:val="22"/>
          <w:szCs w:val="22"/>
        </w:rPr>
        <w:t>Internally Displaced Persons from the Occupied Territories, Labour, Health and Social Affairs of Georgia</w:t>
      </w:r>
      <w:r w:rsidR="00645C57" w:rsidRPr="003F47DB" w:rsidDel="00645C57">
        <w:rPr>
          <w:sz w:val="22"/>
          <w:szCs w:val="22"/>
        </w:rPr>
        <w:t xml:space="preserve"> </w:t>
      </w:r>
      <w:r w:rsidRPr="003F47DB">
        <w:rPr>
          <w:sz w:val="22"/>
          <w:szCs w:val="22"/>
        </w:rPr>
        <w:t>(</w:t>
      </w:r>
      <w:r w:rsidR="00645C57" w:rsidRPr="003F47DB">
        <w:rPr>
          <w:sz w:val="22"/>
          <w:szCs w:val="22"/>
        </w:rPr>
        <w:t>MOH</w:t>
      </w:r>
      <w:r w:rsidRPr="003F47DB">
        <w:rPr>
          <w:sz w:val="22"/>
          <w:szCs w:val="22"/>
        </w:rPr>
        <w:t xml:space="preserve">) has introduced new systems and methods to manage the flow of funds to providers.  </w:t>
      </w:r>
      <w:r w:rsidR="00645C57" w:rsidRPr="003F47DB">
        <w:rPr>
          <w:sz w:val="22"/>
          <w:szCs w:val="22"/>
        </w:rPr>
        <w:t>MOH</w:t>
      </w:r>
      <w:r w:rsidRPr="003F47DB">
        <w:rPr>
          <w:sz w:val="22"/>
          <w:szCs w:val="22"/>
        </w:rPr>
        <w:t xml:space="preserve"> also has introduced several reforms to strengthen the capacity of the SSA to be more strategic in purchasing health care for the population. Remarkable progress has been made so far, but more can be done. </w:t>
      </w:r>
      <w:r w:rsidRPr="003F47DB">
        <w:rPr>
          <w:sz w:val="22"/>
          <w:szCs w:val="22"/>
          <w:lang w:val="en-GB"/>
        </w:rPr>
        <w:t xml:space="preserve">Strategic purchasing can enable Georgia’s health system to make the best use of available resources to move towards universal health coverage (UHC) within financial constraints. Strategic purchasing is a complex function where institutional and multiple operational aspects play an important role. </w:t>
      </w:r>
    </w:p>
    <w:p w14:paraId="5E9EE81F" w14:textId="77777777" w:rsidR="00F568D7" w:rsidRPr="003F47DB" w:rsidRDefault="00F568D7" w:rsidP="00F568D7">
      <w:pPr>
        <w:jc w:val="both"/>
        <w:rPr>
          <w:sz w:val="22"/>
          <w:szCs w:val="22"/>
          <w:lang w:val="en-GB"/>
        </w:rPr>
      </w:pPr>
    </w:p>
    <w:p w14:paraId="113BDACF" w14:textId="77777777" w:rsidR="00F568D7" w:rsidRPr="003F47DB" w:rsidRDefault="00F568D7" w:rsidP="00F568D7">
      <w:pPr>
        <w:jc w:val="both"/>
        <w:rPr>
          <w:sz w:val="22"/>
          <w:lang w:val="en-GB"/>
        </w:rPr>
      </w:pPr>
      <w:r w:rsidRPr="003F47DB">
        <w:rPr>
          <w:sz w:val="22"/>
          <w:lang w:val="en-GB"/>
        </w:rPr>
        <w:t>This strategy aims to</w:t>
      </w:r>
      <w:r w:rsidRPr="003F47DB">
        <w:rPr>
          <w:sz w:val="22"/>
          <w:szCs w:val="22"/>
          <w:lang w:val="en-GB"/>
        </w:rPr>
        <w:t xml:space="preserve"> move from passive to active purchasing which means, the purchaser:</w:t>
      </w:r>
    </w:p>
    <w:p w14:paraId="4046001B"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drawing on information about the health care needs of the population for which it is responsible and aligning the availability of services to these needs (volume of care according to key medical specialties, different levels of care, geographical distribution, distribution according to service providers)</w:t>
      </w:r>
    </w:p>
    <w:p w14:paraId="587EDB88"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planning of services according to needs, prospective planning considering long-term needs</w:t>
      </w:r>
    </w:p>
    <w:p w14:paraId="15B8D470"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contracting with selected providers who agree to comply with access and quality standards and utilisation controls and are willing to accept specified payment mechanisms and payment rates and to provide information for monitoring purposes</w:t>
      </w:r>
    </w:p>
    <w:p w14:paraId="6EBA92F8"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06A51C79"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using modern payment mechanisms and incentive systems</w:t>
      </w:r>
    </w:p>
    <w:p w14:paraId="0742027C" w14:textId="77777777" w:rsidR="00F568D7" w:rsidRPr="003F47DB" w:rsidRDefault="00F568D7" w:rsidP="00F568D7">
      <w:pPr>
        <w:pStyle w:val="ListParagraph"/>
        <w:numPr>
          <w:ilvl w:val="0"/>
          <w:numId w:val="8"/>
        </w:numPr>
        <w:jc w:val="both"/>
        <w:rPr>
          <w:sz w:val="22"/>
          <w:szCs w:val="22"/>
          <w:lang w:val="en-GB"/>
        </w:rPr>
      </w:pPr>
      <w:r w:rsidRPr="003F47DB">
        <w:rPr>
          <w:sz w:val="22"/>
          <w:szCs w:val="22"/>
          <w:lang w:val="en-GB"/>
        </w:rPr>
        <w:t>design of HBP considering dynamics in need, provision of services and considering financial limitations</w:t>
      </w:r>
    </w:p>
    <w:p w14:paraId="0A660F30" w14:textId="77777777" w:rsidR="00F568D7" w:rsidRPr="003F47DB" w:rsidRDefault="00F568D7" w:rsidP="00F568D7">
      <w:pPr>
        <w:pStyle w:val="ListParagraph"/>
        <w:jc w:val="both"/>
        <w:rPr>
          <w:sz w:val="22"/>
          <w:szCs w:val="22"/>
          <w:lang w:val="en-GB"/>
        </w:rPr>
      </w:pPr>
    </w:p>
    <w:p w14:paraId="08616A80" w14:textId="77777777" w:rsidR="00F568D7" w:rsidRPr="003F47DB" w:rsidRDefault="00F568D7" w:rsidP="00F568D7">
      <w:pPr>
        <w:jc w:val="both"/>
        <w:rPr>
          <w:sz w:val="22"/>
          <w:szCs w:val="22"/>
        </w:rPr>
      </w:pPr>
      <w:r w:rsidRPr="003F47DB">
        <w:rPr>
          <w:sz w:val="22"/>
          <w:szCs w:val="22"/>
        </w:rPr>
        <w:lastRenderedPageBreak/>
        <w:t xml:space="preserve">Explicit strategy with clearly defined goals and priority activities will be a basis to establish </w:t>
      </w:r>
      <w:r w:rsidRPr="003F47DB">
        <w:rPr>
          <w:bCs/>
          <w:sz w:val="22"/>
          <w:szCs w:val="22"/>
          <w:lang w:val="en-GB"/>
        </w:rPr>
        <w:t xml:space="preserve">clear institutional roles and relationships and helps to identify who has the authority for which activity and is accountable for implementing them. </w:t>
      </w:r>
    </w:p>
    <w:p w14:paraId="1C3F5D9C" w14:textId="77777777" w:rsidR="00F568D7" w:rsidRPr="003F47DB" w:rsidRDefault="00F568D7" w:rsidP="00F568D7">
      <w:pPr>
        <w:jc w:val="both"/>
        <w:rPr>
          <w:b/>
          <w:sz w:val="22"/>
          <w:szCs w:val="22"/>
          <w:lang w:val="en-GB"/>
        </w:rPr>
      </w:pPr>
    </w:p>
    <w:p w14:paraId="45F6EA7C" w14:textId="77777777" w:rsidR="00F568D7" w:rsidRPr="003F47DB" w:rsidRDefault="00F568D7" w:rsidP="00F568D7">
      <w:pPr>
        <w:pStyle w:val="Heading1"/>
        <w:numPr>
          <w:ilvl w:val="0"/>
          <w:numId w:val="1"/>
        </w:numPr>
        <w:spacing w:before="0" w:after="0"/>
        <w:rPr>
          <w:rFonts w:asciiTheme="minorHAnsi" w:hAnsiTheme="minorHAnsi"/>
          <w:sz w:val="24"/>
          <w:szCs w:val="24"/>
          <w:lang w:val="en-GB"/>
        </w:rPr>
      </w:pPr>
      <w:bookmarkStart w:id="3" w:name="_Toc532301821"/>
      <w:r w:rsidRPr="003F47DB">
        <w:rPr>
          <w:rFonts w:asciiTheme="minorHAnsi" w:hAnsiTheme="minorHAnsi"/>
          <w:sz w:val="24"/>
          <w:szCs w:val="24"/>
          <w:lang w:val="en-GB"/>
        </w:rPr>
        <w:t>Country context</w:t>
      </w:r>
      <w:bookmarkStart w:id="4" w:name="_Toc515375549"/>
      <w:bookmarkEnd w:id="3"/>
      <w:bookmarkEnd w:id="4"/>
    </w:p>
    <w:p w14:paraId="2C8E7575" w14:textId="6D62D185" w:rsidR="00F568D7" w:rsidRPr="003F47DB" w:rsidRDefault="00F568D7" w:rsidP="00F568D7">
      <w:pPr>
        <w:jc w:val="both"/>
        <w:rPr>
          <w:b/>
          <w:sz w:val="22"/>
          <w:szCs w:val="22"/>
          <w:lang w:val="en-GB"/>
        </w:rPr>
      </w:pPr>
      <w:r w:rsidRPr="003F47DB">
        <w:rPr>
          <w:sz w:val="22"/>
          <w:szCs w:val="22"/>
          <w:lang w:val="en-GB"/>
        </w:rPr>
        <w:t xml:space="preserve">This chapter provides a critical assessment about the key environmental and health sector aspects that should be </w:t>
      </w:r>
      <w:r w:rsidR="0062547F" w:rsidRPr="003F47DB">
        <w:rPr>
          <w:sz w:val="22"/>
          <w:szCs w:val="22"/>
          <w:lang w:val="en-GB"/>
        </w:rPr>
        <w:t>considered</w:t>
      </w:r>
      <w:r w:rsidRPr="003F47DB">
        <w:rPr>
          <w:sz w:val="22"/>
          <w:szCs w:val="22"/>
          <w:lang w:val="en-GB"/>
        </w:rPr>
        <w:t xml:space="preserve"> in strengthening strategic purchasing in Georgian health system. In addition, the analytical assessment of the SSA’s organisational capacity from the strategic purchasing perspective is provided. Finally, external and internal environment assessment of the feasibility of strategic purchasing is </w:t>
      </w:r>
      <w:r w:rsidR="0062547F" w:rsidRPr="003F47DB">
        <w:rPr>
          <w:sz w:val="22"/>
          <w:szCs w:val="22"/>
          <w:lang w:val="en-GB"/>
        </w:rPr>
        <w:t>combined</w:t>
      </w:r>
      <w:r w:rsidRPr="003F47DB">
        <w:rPr>
          <w:sz w:val="22"/>
          <w:szCs w:val="22"/>
          <w:lang w:val="en-GB"/>
        </w:rPr>
        <w:t xml:space="preserve"> </w:t>
      </w:r>
      <w:r w:rsidR="0062547F" w:rsidRPr="003F47DB">
        <w:rPr>
          <w:sz w:val="22"/>
          <w:szCs w:val="22"/>
          <w:lang w:val="en-GB"/>
        </w:rPr>
        <w:t xml:space="preserve">with </w:t>
      </w:r>
      <w:r w:rsidRPr="003F47DB">
        <w:rPr>
          <w:sz w:val="22"/>
          <w:szCs w:val="22"/>
          <w:lang w:val="en-GB"/>
        </w:rPr>
        <w:t>the SWOT analyses.</w:t>
      </w:r>
    </w:p>
    <w:p w14:paraId="703CDE3F" w14:textId="77777777" w:rsidR="00F568D7" w:rsidRPr="003F47DB" w:rsidRDefault="00F568D7" w:rsidP="00F568D7">
      <w:pPr>
        <w:jc w:val="both"/>
        <w:rPr>
          <w:b/>
          <w:sz w:val="22"/>
          <w:szCs w:val="22"/>
          <w:lang w:val="en-GB"/>
        </w:rPr>
      </w:pPr>
    </w:p>
    <w:p w14:paraId="6A27016F" w14:textId="77777777" w:rsidR="00F568D7" w:rsidRPr="003F47DB" w:rsidRDefault="00F568D7" w:rsidP="00F568D7">
      <w:pPr>
        <w:pStyle w:val="Heading2"/>
        <w:numPr>
          <w:ilvl w:val="0"/>
          <w:numId w:val="0"/>
        </w:numPr>
        <w:spacing w:before="0" w:after="0"/>
        <w:rPr>
          <w:rFonts w:asciiTheme="minorHAnsi" w:hAnsiTheme="minorHAnsi"/>
          <w:i w:val="0"/>
          <w:sz w:val="22"/>
          <w:szCs w:val="22"/>
          <w:lang w:val="en-GB"/>
        </w:rPr>
      </w:pPr>
      <w:bookmarkStart w:id="5" w:name="_Toc532301822"/>
      <w:r w:rsidRPr="003F47DB">
        <w:rPr>
          <w:rFonts w:asciiTheme="minorHAnsi" w:hAnsiTheme="minorHAnsi"/>
          <w:i w:val="0"/>
          <w:sz w:val="22"/>
          <w:szCs w:val="22"/>
          <w:lang w:val="en-GB"/>
        </w:rPr>
        <w:t>2.1 Environmental factors</w:t>
      </w:r>
      <w:bookmarkEnd w:id="5"/>
      <w:r w:rsidRPr="003F47DB">
        <w:rPr>
          <w:rFonts w:asciiTheme="minorHAnsi" w:hAnsiTheme="minorHAnsi"/>
          <w:i w:val="0"/>
          <w:sz w:val="22"/>
          <w:szCs w:val="22"/>
          <w:lang w:val="en-GB"/>
        </w:rPr>
        <w:t xml:space="preserve"> </w:t>
      </w:r>
    </w:p>
    <w:p w14:paraId="756EE48D" w14:textId="77777777" w:rsidR="00F568D7" w:rsidRPr="003F47DB" w:rsidRDefault="00F568D7" w:rsidP="00F568D7">
      <w:pPr>
        <w:jc w:val="both"/>
        <w:rPr>
          <w:bCs/>
          <w:sz w:val="22"/>
          <w:szCs w:val="22"/>
          <w:lang w:val="en-GB"/>
        </w:rPr>
      </w:pPr>
      <w:r w:rsidRPr="003F47DB">
        <w:rPr>
          <w:bCs/>
          <w:sz w:val="22"/>
          <w:szCs w:val="22"/>
          <w:lang w:val="en-GB"/>
        </w:rPr>
        <w:t>Numerous factors determine and affect the environment of strategic purchasing, which should be identified, understood and analysed during the strategy development process</w:t>
      </w:r>
      <w:r w:rsidRPr="003F47DB">
        <w:rPr>
          <w:rStyle w:val="FootnoteReference"/>
          <w:bCs/>
          <w:sz w:val="22"/>
          <w:szCs w:val="22"/>
          <w:lang w:val="en-GB"/>
        </w:rPr>
        <w:footnoteReference w:id="2"/>
      </w:r>
      <w:r w:rsidRPr="003F47DB">
        <w:rPr>
          <w:bCs/>
          <w:sz w:val="22"/>
          <w:szCs w:val="22"/>
          <w:lang w:val="en-GB"/>
        </w:rPr>
        <w:t xml:space="preserve">. </w:t>
      </w:r>
    </w:p>
    <w:p w14:paraId="3A42DE46" w14:textId="77777777" w:rsidR="00F568D7" w:rsidRPr="003F47DB" w:rsidRDefault="00F568D7" w:rsidP="00F568D7">
      <w:pPr>
        <w:jc w:val="both"/>
        <w:rPr>
          <w:b/>
          <w:bCs/>
          <w:sz w:val="22"/>
          <w:szCs w:val="22"/>
          <w:lang w:val="en-GB"/>
        </w:rPr>
      </w:pPr>
    </w:p>
    <w:p w14:paraId="3255F062" w14:textId="77777777" w:rsidR="00F568D7" w:rsidRPr="003F47DB" w:rsidRDefault="00F568D7" w:rsidP="00F568D7">
      <w:pPr>
        <w:jc w:val="both"/>
        <w:rPr>
          <w:sz w:val="22"/>
          <w:szCs w:val="22"/>
          <w:lang w:val="en-GB"/>
        </w:rPr>
      </w:pPr>
      <w:proofErr w:type="gramStart"/>
      <w:r w:rsidRPr="003F47DB">
        <w:rPr>
          <w:b/>
          <w:bCs/>
          <w:i/>
          <w:sz w:val="22"/>
          <w:szCs w:val="22"/>
          <w:lang w:val="en-GB"/>
        </w:rPr>
        <w:t>Political</w:t>
      </w:r>
      <w:r w:rsidRPr="003F47DB">
        <w:rPr>
          <w:sz w:val="22"/>
          <w:szCs w:val="22"/>
          <w:lang w:val="en-GB"/>
        </w:rPr>
        <w:t>.</w:t>
      </w:r>
      <w:proofErr w:type="gramEnd"/>
      <w:r w:rsidRPr="003F47DB">
        <w:rPr>
          <w:sz w:val="22"/>
          <w:szCs w:val="22"/>
          <w:lang w:val="en-GB"/>
        </w:rPr>
        <w:t xml:space="preserve"> Overall, Georgian Government’s orientation on the social state establishes favourable environment for moving towards UHC. Similarly, the Georgian Healthcare System State Concept </w:t>
      </w:r>
      <w:r w:rsidRPr="003F47DB">
        <w:rPr>
          <w:sz w:val="22"/>
          <w:szCs w:val="22"/>
          <w:lang w:val="en-GB"/>
        </w:rPr>
        <w:br/>
        <w:t>2014-2020 “Universal Healthcare and Quality Management for Protection of Patient Rights” acknowledges importance of moving towards the UHC. Georgia’s heavy reliance on private sector and favourable environment for competition have a strong influence on overall health sector and require sound regulative and governance structure and capacity to assure compliance to the legislation and wise steering of the system to assure its good performance. General aim for transparency and low risk of corruption builds supportive environment for the strategic purchasing.</w:t>
      </w:r>
    </w:p>
    <w:p w14:paraId="25F3A7FC" w14:textId="77777777" w:rsidR="00F568D7" w:rsidRPr="003F47DB" w:rsidRDefault="00F568D7" w:rsidP="00F568D7">
      <w:pPr>
        <w:jc w:val="both"/>
        <w:rPr>
          <w:sz w:val="22"/>
          <w:szCs w:val="22"/>
          <w:lang w:val="en-GB"/>
        </w:rPr>
      </w:pPr>
    </w:p>
    <w:p w14:paraId="0F8033DC" w14:textId="7BC0A93B" w:rsidR="00F568D7" w:rsidRPr="003F47DB" w:rsidRDefault="00F568D7" w:rsidP="00F568D7">
      <w:pPr>
        <w:jc w:val="both"/>
        <w:rPr>
          <w:sz w:val="22"/>
          <w:szCs w:val="22"/>
          <w:lang w:val="en-GB"/>
        </w:rPr>
      </w:pPr>
      <w:proofErr w:type="gramStart"/>
      <w:r w:rsidRPr="003F47DB">
        <w:rPr>
          <w:b/>
          <w:bCs/>
          <w:i/>
          <w:sz w:val="22"/>
          <w:szCs w:val="22"/>
          <w:lang w:val="en-GB"/>
        </w:rPr>
        <w:t>Economic.</w:t>
      </w:r>
      <w:proofErr w:type="gramEnd"/>
      <w:r w:rsidRPr="003F47DB">
        <w:rPr>
          <w:b/>
          <w:bCs/>
          <w:sz w:val="22"/>
          <w:szCs w:val="22"/>
          <w:lang w:val="en-GB"/>
        </w:rPr>
        <w:t xml:space="preserve"> </w:t>
      </w:r>
      <w:r w:rsidRPr="003F47DB">
        <w:rPr>
          <w:sz w:val="22"/>
          <w:szCs w:val="22"/>
          <w:lang w:val="en-GB"/>
        </w:rPr>
        <w:t xml:space="preserve">In 2017 the economic environment was more positive than indicated by forecasts, GDP growth increased to 5% from 2.8% in 2016. Also, Georgia’s growth outlook over the medium term is </w:t>
      </w:r>
      <w:proofErr w:type="gramStart"/>
      <w:r w:rsidRPr="003F47DB">
        <w:rPr>
          <w:sz w:val="22"/>
          <w:szCs w:val="22"/>
          <w:lang w:val="en-GB"/>
        </w:rPr>
        <w:t>positive,</w:t>
      </w:r>
      <w:proofErr w:type="gramEnd"/>
      <w:r w:rsidRPr="003F47DB">
        <w:rPr>
          <w:sz w:val="22"/>
          <w:szCs w:val="22"/>
          <w:lang w:val="en-GB"/>
        </w:rPr>
        <w:t xml:space="preserve"> the growth is envisaged to reach to 5% by 2020. Unemployment and poverty has decreasing </w:t>
      </w:r>
      <w:r w:rsidR="0062547F" w:rsidRPr="003F47DB">
        <w:rPr>
          <w:sz w:val="22"/>
          <w:szCs w:val="22"/>
          <w:lang w:val="en-GB"/>
        </w:rPr>
        <w:t>trend;</w:t>
      </w:r>
      <w:r w:rsidRPr="003F47DB">
        <w:rPr>
          <w:sz w:val="22"/>
          <w:szCs w:val="22"/>
          <w:lang w:val="en-GB"/>
        </w:rPr>
        <w:t xml:space="preserve"> unemployment rate is about 12% and share of population under absolute poverty line is 21.3%. Inflation is expected to be modest, around 3% by end of 2018, while the current account deficit will reduce below 9% of GDP by 2020.The fiscal deficit of the general government will be gradually reduced to 3.0% of GDP by 2020. Government is committed to consolidate public sector spending from 24.5% of GDP in 2017 to 23% in 2020. Part of that is expected to be achieved by streamlining of subsidies, and a more efficient social safety net. Though, over the years social expenditures have been prioritized and protected if budget is in deficit, meanwhile at budget surplus additional allocations have been made and there is hope for this practice to continue in the future.  </w:t>
      </w:r>
    </w:p>
    <w:p w14:paraId="44523312" w14:textId="77777777" w:rsidR="00F568D7" w:rsidRPr="003F47DB" w:rsidRDefault="00F568D7" w:rsidP="00F568D7">
      <w:pPr>
        <w:jc w:val="both"/>
        <w:rPr>
          <w:b/>
          <w:bCs/>
          <w:sz w:val="22"/>
          <w:szCs w:val="22"/>
          <w:lang w:val="en-GB"/>
        </w:rPr>
      </w:pPr>
    </w:p>
    <w:p w14:paraId="207E2391" w14:textId="77777777" w:rsidR="00F568D7" w:rsidRPr="003F47DB" w:rsidRDefault="00F568D7" w:rsidP="00F568D7">
      <w:pPr>
        <w:jc w:val="both"/>
        <w:rPr>
          <w:sz w:val="22"/>
          <w:szCs w:val="22"/>
          <w:lang w:val="en-GB"/>
        </w:rPr>
      </w:pPr>
      <w:proofErr w:type="gramStart"/>
      <w:r w:rsidRPr="003F47DB">
        <w:rPr>
          <w:b/>
          <w:bCs/>
          <w:i/>
          <w:sz w:val="22"/>
          <w:szCs w:val="22"/>
          <w:lang w:val="en-GB"/>
        </w:rPr>
        <w:t>Social.</w:t>
      </w:r>
      <w:proofErr w:type="gramEnd"/>
      <w:r w:rsidRPr="003F47DB">
        <w:rPr>
          <w:b/>
          <w:bCs/>
          <w:sz w:val="22"/>
          <w:szCs w:val="22"/>
          <w:lang w:val="en-GB"/>
        </w:rPr>
        <w:t xml:space="preserve"> </w:t>
      </w:r>
      <w:r w:rsidRPr="003F47DB">
        <w:rPr>
          <w:bCs/>
          <w:sz w:val="22"/>
          <w:szCs w:val="22"/>
          <w:lang w:val="en-GB"/>
        </w:rPr>
        <w:t xml:space="preserve">Georgian population is aging. </w:t>
      </w:r>
      <w:r w:rsidRPr="003F47DB">
        <w:rPr>
          <w:sz w:val="22"/>
          <w:szCs w:val="22"/>
          <w:lang w:val="en-GB"/>
        </w:rPr>
        <w:t>According to the United Nations forecast, the share of people of 65 years and older will reach 18</w:t>
      </w:r>
      <w:proofErr w:type="gramStart"/>
      <w:r w:rsidRPr="003F47DB">
        <w:rPr>
          <w:sz w:val="22"/>
          <w:szCs w:val="22"/>
          <w:lang w:val="en-GB"/>
        </w:rPr>
        <w:t>,9</w:t>
      </w:r>
      <w:proofErr w:type="gramEnd"/>
      <w:r w:rsidRPr="003F47DB">
        <w:rPr>
          <w:sz w:val="22"/>
          <w:szCs w:val="22"/>
          <w:lang w:val="en-GB"/>
        </w:rPr>
        <w:t xml:space="preserve">% in 2030 and 25.3% by 2050. A demographic change put additional pressure to the public expenditures and increases the need to transform the whole social sector, including health care, to better respond to the increasing needs and re-profiling the health benefit package and putting more focus on preventive services, rehabilitation and long term care. Expectation that middle class will increase and with that population’s ability to pay for the private health care premiums, has not been happening which urges the need to strengthen publicly funded health care system. In parallel, the increasing level of education might have positive impact on lifestyle choices and health outcomes which also may urge the need to refocus the health system to prioritize quality of life. </w:t>
      </w:r>
    </w:p>
    <w:p w14:paraId="222725FA" w14:textId="77777777" w:rsidR="00F568D7" w:rsidRPr="003F47DB" w:rsidRDefault="00F568D7" w:rsidP="00F568D7">
      <w:pPr>
        <w:jc w:val="both"/>
        <w:rPr>
          <w:b/>
          <w:bCs/>
          <w:sz w:val="22"/>
          <w:szCs w:val="22"/>
          <w:lang w:val="en-GB"/>
        </w:rPr>
      </w:pPr>
    </w:p>
    <w:p w14:paraId="52E8B96B" w14:textId="77777777" w:rsidR="00F568D7" w:rsidRPr="003F47DB" w:rsidRDefault="00F568D7" w:rsidP="00F568D7">
      <w:pPr>
        <w:jc w:val="both"/>
        <w:rPr>
          <w:sz w:val="22"/>
          <w:szCs w:val="22"/>
          <w:lang w:val="en-GB"/>
        </w:rPr>
      </w:pPr>
      <w:proofErr w:type="gramStart"/>
      <w:r w:rsidRPr="003F47DB">
        <w:rPr>
          <w:b/>
          <w:bCs/>
          <w:i/>
          <w:sz w:val="22"/>
          <w:szCs w:val="22"/>
          <w:lang w:val="en-GB"/>
        </w:rPr>
        <w:lastRenderedPageBreak/>
        <w:t>Technological.</w:t>
      </w:r>
      <w:proofErr w:type="gramEnd"/>
      <w:r w:rsidRPr="003F47DB">
        <w:rPr>
          <w:b/>
          <w:bCs/>
          <w:sz w:val="22"/>
          <w:szCs w:val="22"/>
          <w:lang w:val="en-GB"/>
        </w:rPr>
        <w:t xml:space="preserve"> </w:t>
      </w:r>
      <w:r w:rsidRPr="003F47DB">
        <w:rPr>
          <w:bCs/>
          <w:sz w:val="22"/>
          <w:szCs w:val="22"/>
          <w:lang w:val="en-GB"/>
        </w:rPr>
        <w:t xml:space="preserve">Emerging new technologies put additional pressure to the health care budget in short run, while making evidence informed cost-efficient choices could be a good investment to the health of Georgian people. Moreover, new technologies, if used wisely, could enable care transition from the costlier settings (inpatient) to the less costly ones (outpatient, patient homes). Additionally, use of modern information technology gives wide opportunities to simplify system administration, optimize data management and increase overall transparency, not to mention </w:t>
      </w:r>
      <w:proofErr w:type="gramStart"/>
      <w:r w:rsidRPr="003F47DB">
        <w:rPr>
          <w:bCs/>
          <w:sz w:val="22"/>
          <w:szCs w:val="22"/>
          <w:lang w:val="en-GB"/>
        </w:rPr>
        <w:t>IT’s</w:t>
      </w:r>
      <w:proofErr w:type="gramEnd"/>
      <w:r w:rsidRPr="003F47DB">
        <w:rPr>
          <w:bCs/>
          <w:sz w:val="22"/>
          <w:szCs w:val="22"/>
          <w:lang w:val="en-GB"/>
        </w:rPr>
        <w:t xml:space="preserve"> enabling role in health care delivery.</w:t>
      </w:r>
    </w:p>
    <w:p w14:paraId="451E104B" w14:textId="77777777" w:rsidR="00F568D7" w:rsidRPr="003F47DB" w:rsidRDefault="00F568D7" w:rsidP="00F568D7">
      <w:pPr>
        <w:jc w:val="both"/>
        <w:rPr>
          <w:sz w:val="22"/>
          <w:szCs w:val="22"/>
          <w:lang w:val="en-GB"/>
        </w:rPr>
      </w:pPr>
    </w:p>
    <w:p w14:paraId="2D63DF98" w14:textId="77777777" w:rsidR="00F568D7" w:rsidRPr="003F47DB" w:rsidRDefault="00F568D7" w:rsidP="00F568D7">
      <w:pPr>
        <w:pStyle w:val="Heading2"/>
        <w:numPr>
          <w:ilvl w:val="0"/>
          <w:numId w:val="0"/>
        </w:numPr>
        <w:spacing w:before="0" w:after="0"/>
        <w:rPr>
          <w:rFonts w:asciiTheme="minorHAnsi" w:hAnsiTheme="minorHAnsi"/>
          <w:i w:val="0"/>
          <w:sz w:val="22"/>
          <w:szCs w:val="22"/>
          <w:lang w:val="en-GB"/>
        </w:rPr>
      </w:pPr>
      <w:bookmarkStart w:id="6" w:name="_Toc532301823"/>
      <w:r w:rsidRPr="003F47DB">
        <w:rPr>
          <w:rFonts w:asciiTheme="minorHAnsi" w:hAnsiTheme="minorHAnsi"/>
          <w:i w:val="0"/>
          <w:sz w:val="22"/>
          <w:szCs w:val="22"/>
          <w:lang w:val="en-GB"/>
        </w:rPr>
        <w:t>2.2 Health sector context</w:t>
      </w:r>
      <w:bookmarkEnd w:id="6"/>
    </w:p>
    <w:p w14:paraId="6B859598" w14:textId="77777777" w:rsidR="00F568D7" w:rsidRPr="003F47DB" w:rsidRDefault="00F568D7" w:rsidP="00F568D7">
      <w:pPr>
        <w:jc w:val="both"/>
        <w:rPr>
          <w:sz w:val="22"/>
          <w:szCs w:val="22"/>
          <w:lang w:val="en-GB"/>
        </w:rPr>
      </w:pPr>
      <w:r w:rsidRPr="003F47DB">
        <w:rPr>
          <w:sz w:val="22"/>
          <w:szCs w:val="22"/>
          <w:lang w:val="en-GB"/>
        </w:rPr>
        <w:t>Following chapter provides overview of the key elements and the functioning of the health care organization to better understand where and how strategic purchasing may support development of health sector, but also to indicate areas of higher priority to intervene.</w:t>
      </w:r>
    </w:p>
    <w:p w14:paraId="7EC8DE14" w14:textId="77777777" w:rsidR="00F568D7" w:rsidRPr="003F47DB" w:rsidRDefault="00F568D7" w:rsidP="00F568D7">
      <w:pPr>
        <w:jc w:val="both"/>
        <w:rPr>
          <w:i/>
          <w:sz w:val="22"/>
          <w:szCs w:val="22"/>
          <w:lang w:val="en-GB"/>
        </w:rPr>
      </w:pPr>
    </w:p>
    <w:p w14:paraId="7AFC9AD3" w14:textId="77777777" w:rsidR="00F568D7" w:rsidRPr="003F47DB" w:rsidRDefault="00F568D7" w:rsidP="00F568D7">
      <w:pPr>
        <w:jc w:val="both"/>
        <w:rPr>
          <w:bCs/>
          <w:sz w:val="22"/>
          <w:szCs w:val="22"/>
          <w:lang w:val="en-GB"/>
        </w:rPr>
      </w:pPr>
      <w:proofErr w:type="gramStart"/>
      <w:r w:rsidRPr="003F47DB">
        <w:rPr>
          <w:b/>
          <w:bCs/>
          <w:i/>
          <w:sz w:val="22"/>
          <w:szCs w:val="22"/>
          <w:lang w:val="en-GB"/>
        </w:rPr>
        <w:t>Public health care financing</w:t>
      </w:r>
      <w:r w:rsidRPr="003F47DB">
        <w:rPr>
          <w:bCs/>
          <w:i/>
          <w:sz w:val="22"/>
          <w:szCs w:val="22"/>
          <w:lang w:val="en-GB"/>
        </w:rPr>
        <w:t>.</w:t>
      </w:r>
      <w:proofErr w:type="gramEnd"/>
      <w:r w:rsidRPr="003F47DB">
        <w:rPr>
          <w:bCs/>
          <w:sz w:val="22"/>
          <w:szCs w:val="22"/>
          <w:lang w:val="en-GB"/>
        </w:rPr>
        <w:t xml:space="preserve"> Implementation of the UHC Program has been accompanied with substantial increases in government budget allocations for health. During that period government health expenditure has been increasing from 365 million </w:t>
      </w:r>
      <w:proofErr w:type="gramStart"/>
      <w:r w:rsidRPr="003F47DB">
        <w:rPr>
          <w:bCs/>
          <w:sz w:val="22"/>
          <w:szCs w:val="22"/>
          <w:lang w:val="en-GB"/>
        </w:rPr>
        <w:t>GEL</w:t>
      </w:r>
      <w:proofErr w:type="gramEnd"/>
      <w:r w:rsidRPr="003F47DB">
        <w:rPr>
          <w:bCs/>
          <w:sz w:val="22"/>
          <w:szCs w:val="22"/>
          <w:lang w:val="en-GB"/>
        </w:rPr>
        <w:t xml:space="preserve"> in 2012 to 1102 million GEL in 2017 (per capita government health expenditure increased from 121 GEL in 2012 to 298 GEL in 2017). As a result, the government expenditure on health as share of GDP has been increasing from 2.1% in 2012 to 3.0% in 2017 being still low in European context (7% in EU Region).  In 2017, health spending represented 8.6% of government expenditures compared to 8.4% in in 2012. The Basic Direction and Data document (BDD) 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47CC90B4" w14:textId="77777777" w:rsidR="00F568D7" w:rsidRPr="003F47DB" w:rsidRDefault="00F568D7" w:rsidP="00F568D7">
      <w:pPr>
        <w:jc w:val="both"/>
        <w:rPr>
          <w:sz w:val="22"/>
          <w:szCs w:val="22"/>
          <w:lang w:val="en-GB"/>
        </w:rPr>
      </w:pPr>
    </w:p>
    <w:p w14:paraId="0DD83391" w14:textId="77777777" w:rsidR="00F568D7" w:rsidRPr="003F47DB" w:rsidRDefault="00F568D7" w:rsidP="00F568D7">
      <w:pPr>
        <w:jc w:val="both"/>
        <w:rPr>
          <w:bCs/>
          <w:sz w:val="22"/>
          <w:szCs w:val="22"/>
          <w:lang w:val="en-GB"/>
        </w:rPr>
      </w:pPr>
      <w:proofErr w:type="gramStart"/>
      <w:r w:rsidRPr="003F47DB">
        <w:rPr>
          <w:b/>
          <w:i/>
          <w:sz w:val="22"/>
          <w:szCs w:val="22"/>
          <w:lang w:val="en-GB"/>
        </w:rPr>
        <w:t>Out of pocket spending</w:t>
      </w:r>
      <w:r w:rsidRPr="003F47DB">
        <w:rPr>
          <w:i/>
          <w:sz w:val="22"/>
          <w:szCs w:val="22"/>
          <w:lang w:val="en-GB"/>
        </w:rPr>
        <w:t>.</w:t>
      </w:r>
      <w:proofErr w:type="gramEnd"/>
      <w:r w:rsidRPr="003F47DB">
        <w:rPr>
          <w:i/>
          <w:sz w:val="22"/>
          <w:szCs w:val="22"/>
          <w:lang w:val="en-GB"/>
        </w:rPr>
        <w:t xml:space="preserve"> </w:t>
      </w:r>
      <w:r w:rsidRPr="003F47DB">
        <w:rPr>
          <w:bCs/>
          <w:sz w:val="22"/>
          <w:szCs w:val="22"/>
          <w:lang w:val="en-GB"/>
        </w:rPr>
        <w:t>OOP spending has declined substantially since the introduction of the UHC program, it was accounted for 55.6% (declined from 69.1% in 2013) of total health spending in 2016</w:t>
      </w:r>
      <w:r w:rsidRPr="003F47DB">
        <w:rPr>
          <w:sz w:val="22"/>
          <w:szCs w:val="22"/>
          <w:lang w:val="en-GB"/>
        </w:rPr>
        <w:t xml:space="preserve">. </w:t>
      </w:r>
      <w:r w:rsidRPr="003F47DB">
        <w:rPr>
          <w:bCs/>
          <w:sz w:val="22"/>
          <w:szCs w:val="22"/>
          <w:lang w:val="en-GB"/>
        </w:rPr>
        <w:t xml:space="preserve">Dominant source of OOP spending is medicines accounting 63% of total OOP spending in 2016. In 2017, average inflation rate was 6.7% while medical sector specific inflation rate was 8.1%, being highest for drugs and medical devices (15.0%) and out-patient services (6.6%).  Lack of price regulation for pharmaceuticals make combating high OOP spending challenging. However, informal payments constitute only very small share of OOP expenditures which gives better position to control patient cost sharing. </w:t>
      </w:r>
    </w:p>
    <w:p w14:paraId="3A3F03EA" w14:textId="77777777" w:rsidR="00F568D7" w:rsidRPr="003F47DB" w:rsidRDefault="00F568D7" w:rsidP="00F568D7">
      <w:pPr>
        <w:jc w:val="both"/>
        <w:rPr>
          <w:bCs/>
          <w:sz w:val="22"/>
          <w:szCs w:val="22"/>
          <w:lang w:val="en-GB"/>
        </w:rPr>
      </w:pPr>
    </w:p>
    <w:p w14:paraId="1E85F15D" w14:textId="29292F86" w:rsidR="00F568D7" w:rsidRPr="003F47DB" w:rsidRDefault="00F568D7" w:rsidP="00F568D7">
      <w:pPr>
        <w:jc w:val="both"/>
        <w:rPr>
          <w:bCs/>
          <w:sz w:val="22"/>
          <w:szCs w:val="22"/>
          <w:lang w:val="en-GB"/>
        </w:rPr>
      </w:pPr>
      <w:proofErr w:type="gramStart"/>
      <w:r w:rsidRPr="003F47DB">
        <w:rPr>
          <w:b/>
          <w:bCs/>
          <w:i/>
          <w:sz w:val="22"/>
          <w:szCs w:val="22"/>
          <w:lang w:val="en-GB"/>
        </w:rPr>
        <w:t>Population coverage.</w:t>
      </w:r>
      <w:proofErr w:type="gramEnd"/>
      <w:r w:rsidRPr="003F47DB">
        <w:rPr>
          <w:bCs/>
          <w:sz w:val="22"/>
          <w:szCs w:val="22"/>
          <w:lang w:val="en-GB"/>
        </w:rPr>
        <w:t xml:space="preserve"> The UHC program covers almost 90% of the population in </w:t>
      </w:r>
      <w:r w:rsidR="00FE1252" w:rsidRPr="003F47DB">
        <w:rPr>
          <w:bCs/>
          <w:sz w:val="22"/>
          <w:szCs w:val="22"/>
          <w:lang w:val="en-GB"/>
        </w:rPr>
        <w:t>2018</w:t>
      </w:r>
      <w:r w:rsidRPr="003F47DB">
        <w:rPr>
          <w:bCs/>
          <w:sz w:val="22"/>
          <w:szCs w:val="22"/>
          <w:lang w:val="en-GB"/>
        </w:rPr>
        <w:t xml:space="preserve">, with the remaining share of the population covered by other schemes (e.g. military medical insurance, corporate or individual private insurance). In May 2017 the government introduced stratification of </w:t>
      </w:r>
      <w:r w:rsidRPr="003F47DB">
        <w:rPr>
          <w:sz w:val="22"/>
          <w:szCs w:val="22"/>
          <w:lang w:val="en-GB"/>
        </w:rPr>
        <w:t xml:space="preserve">beneficiaries by income groups under the UHC program resulting in the reduction of benefits for some population groups. The actual impact of OOP expenditure and financial risk protection of these changes needs careful monitoring.  According to the HUES 2017, the overall satisfaction of beneficiaries is high. </w:t>
      </w:r>
    </w:p>
    <w:p w14:paraId="13894FF5" w14:textId="77777777" w:rsidR="00F568D7" w:rsidRPr="003F47DB" w:rsidRDefault="00F568D7" w:rsidP="00F568D7">
      <w:pPr>
        <w:jc w:val="both"/>
        <w:rPr>
          <w:bCs/>
          <w:sz w:val="22"/>
          <w:szCs w:val="22"/>
          <w:lang w:val="en-GB"/>
        </w:rPr>
      </w:pPr>
    </w:p>
    <w:p w14:paraId="15CD354F" w14:textId="77777777" w:rsidR="00F568D7" w:rsidRPr="003F47DB" w:rsidRDefault="00F568D7" w:rsidP="00F568D7">
      <w:pPr>
        <w:jc w:val="both"/>
        <w:rPr>
          <w:bCs/>
          <w:i/>
          <w:sz w:val="22"/>
          <w:szCs w:val="22"/>
          <w:lang w:val="en-GB"/>
        </w:rPr>
      </w:pPr>
      <w:proofErr w:type="gramStart"/>
      <w:r w:rsidRPr="003F47DB">
        <w:rPr>
          <w:b/>
          <w:bCs/>
          <w:i/>
          <w:sz w:val="22"/>
          <w:szCs w:val="22"/>
          <w:lang w:val="en-GB"/>
        </w:rPr>
        <w:t>Provider network.</w:t>
      </w:r>
      <w:proofErr w:type="gramEnd"/>
      <w:r w:rsidRPr="003F47DB">
        <w:rPr>
          <w:bCs/>
          <w:sz w:val="22"/>
          <w:szCs w:val="22"/>
          <w:lang w:val="en-GB"/>
        </w:rPr>
        <w:t xml:space="preserve"> Health care providers are dominantly privately owned (e.g. </w:t>
      </w:r>
      <w:r w:rsidRPr="003F47DB">
        <w:rPr>
          <w:sz w:val="22"/>
          <w:szCs w:val="22"/>
          <w:lang w:val="en-GB"/>
        </w:rPr>
        <w:t xml:space="preserve">only 14% of hospitals are in the public ownership). </w:t>
      </w:r>
    </w:p>
    <w:p w14:paraId="7C82E03A" w14:textId="77777777" w:rsidR="00F568D7" w:rsidRPr="003F47DB" w:rsidRDefault="00F568D7" w:rsidP="00F568D7">
      <w:pPr>
        <w:jc w:val="both"/>
        <w:rPr>
          <w:i/>
          <w:sz w:val="22"/>
          <w:szCs w:val="22"/>
          <w:lang w:val="en-GB"/>
        </w:rPr>
      </w:pPr>
    </w:p>
    <w:p w14:paraId="43E10AAE" w14:textId="23741CFE" w:rsidR="00F568D7" w:rsidRPr="003F47DB" w:rsidRDefault="00F568D7" w:rsidP="00F568D7">
      <w:pPr>
        <w:jc w:val="both"/>
        <w:rPr>
          <w:sz w:val="22"/>
          <w:szCs w:val="22"/>
          <w:lang w:val="en-GB"/>
        </w:rPr>
      </w:pPr>
      <w:r w:rsidRPr="003F47DB">
        <w:rPr>
          <w:i/>
          <w:sz w:val="22"/>
          <w:szCs w:val="22"/>
          <w:lang w:val="en-GB"/>
        </w:rPr>
        <w:t>Primary health care</w:t>
      </w:r>
      <w:r w:rsidRPr="003F47DB">
        <w:rPr>
          <w:sz w:val="22"/>
          <w:szCs w:val="22"/>
          <w:lang w:val="en-GB"/>
        </w:rPr>
        <w:t xml:space="preserve"> (PHC) is expected to be the first contact of care in Georgia. There are two state programs for PHC services: rural doctor state program for rural regions and UHC planned ambulatory care program for urban areas. PHC services are available free of charge for the whole population in urban and rural areas under the UHC and rural doctor state programs. Overall, per capita visits in PHC facilities are rising (from 2.1 in 2012 to </w:t>
      </w:r>
      <w:r w:rsidR="00FE1252" w:rsidRPr="003F47DB">
        <w:rPr>
          <w:sz w:val="22"/>
          <w:szCs w:val="22"/>
          <w:lang w:val="en-GB"/>
        </w:rPr>
        <w:t>3.6</w:t>
      </w:r>
      <w:r w:rsidRPr="003F47DB">
        <w:rPr>
          <w:sz w:val="22"/>
          <w:szCs w:val="22"/>
          <w:lang w:val="en-GB"/>
        </w:rPr>
        <w:t xml:space="preserve"> in </w:t>
      </w:r>
      <w:r w:rsidR="00FE1252" w:rsidRPr="003F47DB">
        <w:rPr>
          <w:sz w:val="22"/>
          <w:szCs w:val="22"/>
          <w:lang w:val="en-GB"/>
        </w:rPr>
        <w:t>2017</w:t>
      </w:r>
      <w:r w:rsidRPr="003F47DB">
        <w:rPr>
          <w:sz w:val="22"/>
          <w:szCs w:val="22"/>
          <w:lang w:val="en-GB"/>
        </w:rPr>
        <w:t xml:space="preserve">). PHC doctors have not been taking an active role in patient care coordination. In 2018, the SSA has started the re-registration of patients to tackle </w:t>
      </w:r>
      <w:r w:rsidRPr="003F47DB">
        <w:rPr>
          <w:sz w:val="22"/>
          <w:szCs w:val="22"/>
          <w:lang w:val="en-GB"/>
        </w:rPr>
        <w:lastRenderedPageBreak/>
        <w:t xml:space="preserve">that challenge. Also, gaps in Continue Medical Education system of family doctors and </w:t>
      </w:r>
      <w:proofErr w:type="spellStart"/>
      <w:r w:rsidRPr="003F47DB">
        <w:rPr>
          <w:sz w:val="22"/>
          <w:szCs w:val="22"/>
          <w:lang w:val="en-GB"/>
        </w:rPr>
        <w:t>nurse’s</w:t>
      </w:r>
      <w:proofErr w:type="spellEnd"/>
      <w:r w:rsidRPr="003F47DB">
        <w:rPr>
          <w:sz w:val="22"/>
          <w:szCs w:val="22"/>
          <w:lang w:val="en-GB"/>
        </w:rPr>
        <w:t xml:space="preserve"> feeds into the low capacity of PHC.  Particularly challenging is the situation in rural areas where in some cases PHC facilities need renovation and rebuilding. Aging of doctors is a threat for sustainability as 80% of doctors and nurses are older than 50 years of age in rural areas and there are no incentives for younger generation to move to work there. </w:t>
      </w:r>
    </w:p>
    <w:p w14:paraId="2B63878F" w14:textId="77777777" w:rsidR="00F568D7" w:rsidRPr="003F47DB" w:rsidRDefault="00F568D7" w:rsidP="00F568D7">
      <w:pPr>
        <w:jc w:val="both"/>
        <w:rPr>
          <w:i/>
          <w:sz w:val="22"/>
          <w:szCs w:val="22"/>
          <w:lang w:val="en-GB"/>
        </w:rPr>
      </w:pPr>
    </w:p>
    <w:p w14:paraId="24544454" w14:textId="77777777" w:rsidR="00F568D7" w:rsidRPr="003F47DB" w:rsidRDefault="00F568D7" w:rsidP="00F568D7">
      <w:pPr>
        <w:jc w:val="both"/>
        <w:rPr>
          <w:sz w:val="22"/>
          <w:szCs w:val="22"/>
          <w:lang w:val="en-GB"/>
        </w:rPr>
      </w:pPr>
      <w:r w:rsidRPr="003F47DB">
        <w:rPr>
          <w:i/>
          <w:sz w:val="22"/>
          <w:szCs w:val="22"/>
          <w:lang w:val="en-GB"/>
        </w:rPr>
        <w:t>Specialised ambulatory care</w:t>
      </w:r>
      <w:r w:rsidRPr="003F47DB">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proofErr w:type="spellStart"/>
      <w:r w:rsidRPr="003F47DB">
        <w:rPr>
          <w:sz w:val="22"/>
          <w:szCs w:val="22"/>
          <w:lang w:val="en-GB"/>
        </w:rPr>
        <w:t>oto</w:t>
      </w:r>
      <w:proofErr w:type="spellEnd"/>
      <w:r w:rsidRPr="003F47DB">
        <w:rPr>
          <w:sz w:val="22"/>
          <w:szCs w:val="22"/>
          <w:lang w:val="en-GB"/>
        </w:rPr>
        <w:t xml:space="preserve">-rhino-laryngologist, gynaecologist, urologist, and general surgeon) by family doctor’s or rural doctor's referral. Sometime, for rural population it is challenge to get specialized services due to the complexity of administration. </w:t>
      </w:r>
    </w:p>
    <w:p w14:paraId="4FCE1A04" w14:textId="77777777" w:rsidR="00F568D7" w:rsidRPr="003F47DB" w:rsidRDefault="00F568D7" w:rsidP="00F568D7">
      <w:pPr>
        <w:jc w:val="both"/>
        <w:rPr>
          <w:i/>
          <w:sz w:val="22"/>
          <w:szCs w:val="22"/>
          <w:lang w:val="en-GB"/>
        </w:rPr>
      </w:pPr>
    </w:p>
    <w:p w14:paraId="30C8DA94" w14:textId="3493C25C" w:rsidR="00F568D7" w:rsidRPr="003F47DB" w:rsidRDefault="00F568D7" w:rsidP="00F568D7">
      <w:pPr>
        <w:jc w:val="both"/>
        <w:rPr>
          <w:sz w:val="22"/>
          <w:szCs w:val="22"/>
          <w:lang w:val="en-GB"/>
        </w:rPr>
      </w:pPr>
      <w:r w:rsidRPr="003F47DB">
        <w:rPr>
          <w:i/>
          <w:sz w:val="22"/>
          <w:szCs w:val="22"/>
          <w:lang w:val="en-GB"/>
        </w:rPr>
        <w:t xml:space="preserve">Hospitalization </w:t>
      </w:r>
      <w:r w:rsidRPr="003F47DB">
        <w:rPr>
          <w:sz w:val="22"/>
          <w:szCs w:val="22"/>
          <w:lang w:val="en-GB"/>
        </w:rPr>
        <w:t xml:space="preserve">rates have seen a steady increase from 11.3 in 2012 to </w:t>
      </w:r>
      <w:r w:rsidR="00FE1252" w:rsidRPr="003F47DB">
        <w:rPr>
          <w:sz w:val="22"/>
          <w:szCs w:val="22"/>
          <w:lang w:val="en-GB"/>
        </w:rPr>
        <w:t>14.2</w:t>
      </w:r>
      <w:r w:rsidRPr="003F47DB">
        <w:rPr>
          <w:sz w:val="22"/>
          <w:szCs w:val="22"/>
          <w:lang w:val="en-GB"/>
        </w:rPr>
        <w:t xml:space="preserve"> per 100 populations in </w:t>
      </w:r>
      <w:r w:rsidR="00FE1252" w:rsidRPr="003F47DB">
        <w:rPr>
          <w:sz w:val="22"/>
          <w:szCs w:val="22"/>
          <w:lang w:val="en-GB"/>
        </w:rPr>
        <w:t>2017</w:t>
      </w:r>
      <w:r w:rsidRPr="003F47DB">
        <w:rPr>
          <w:sz w:val="22"/>
          <w:szCs w:val="22"/>
          <w:lang w:val="en-GB"/>
        </w:rPr>
        <w:t>, which largely is explained by the introduction of UHC program, which offered coverage to a vast number of people in Georgia who were previously uninsured. The average length of stay is 5.</w:t>
      </w:r>
      <w:r w:rsidR="009E14CC" w:rsidRPr="003F47DB">
        <w:rPr>
          <w:sz w:val="22"/>
          <w:szCs w:val="22"/>
          <w:lang w:val="en-GB"/>
        </w:rPr>
        <w:t>2</w:t>
      </w:r>
      <w:r w:rsidRPr="003F47DB">
        <w:rPr>
          <w:sz w:val="22"/>
          <w:szCs w:val="22"/>
          <w:lang w:val="en-GB"/>
        </w:rPr>
        <w:t xml:space="preserve"> days. Number of hospitals is increasing every year, hospital beds per 100 000 population was </w:t>
      </w:r>
      <w:r w:rsidR="009E14CC" w:rsidRPr="003F47DB">
        <w:rPr>
          <w:sz w:val="22"/>
          <w:szCs w:val="22"/>
          <w:lang w:val="en-GB"/>
        </w:rPr>
        <w:t>404.6</w:t>
      </w:r>
      <w:r w:rsidRPr="003F47DB">
        <w:rPr>
          <w:sz w:val="22"/>
          <w:szCs w:val="22"/>
          <w:lang w:val="en-GB"/>
        </w:rPr>
        <w:t xml:space="preserve"> in </w:t>
      </w:r>
      <w:r w:rsidR="009E14CC" w:rsidRPr="003F47DB">
        <w:rPr>
          <w:sz w:val="22"/>
          <w:szCs w:val="22"/>
          <w:lang w:val="en-GB"/>
        </w:rPr>
        <w:t xml:space="preserve">2017 </w:t>
      </w:r>
      <w:r w:rsidRPr="003F47DB">
        <w:rPr>
          <w:sz w:val="22"/>
          <w:szCs w:val="22"/>
          <w:lang w:val="en-GB"/>
        </w:rPr>
        <w:t xml:space="preserve">but bed occupancy rate is low – </w:t>
      </w:r>
      <w:r w:rsidR="009E14CC" w:rsidRPr="003F47DB">
        <w:rPr>
          <w:sz w:val="22"/>
          <w:szCs w:val="22"/>
          <w:lang w:val="en-GB"/>
        </w:rPr>
        <w:t>49.4</w:t>
      </w:r>
      <w:r w:rsidRPr="003F47DB">
        <w:rPr>
          <w:sz w:val="22"/>
          <w:szCs w:val="22"/>
          <w:lang w:val="en-GB"/>
        </w:rPr>
        <w:t xml:space="preserve">%. Public spending on health is allocated largely to curative care services provided at hospitals. For patients, hospitals are easy to access and source of wide scope of care with limited cost sharing, e.g. emergency cases are free of charge and medicines are free in the hospital. </w:t>
      </w:r>
    </w:p>
    <w:p w14:paraId="2476326A" w14:textId="77777777" w:rsidR="00F568D7" w:rsidRPr="003F47DB" w:rsidRDefault="00F568D7" w:rsidP="00F568D7">
      <w:pPr>
        <w:jc w:val="both"/>
        <w:rPr>
          <w:b/>
          <w:sz w:val="22"/>
          <w:szCs w:val="22"/>
          <w:lang w:val="en-GB"/>
        </w:rPr>
      </w:pPr>
    </w:p>
    <w:p w14:paraId="6578CD65" w14:textId="77777777" w:rsidR="00F568D7" w:rsidRPr="003F47DB" w:rsidRDefault="00F568D7" w:rsidP="00F568D7">
      <w:pPr>
        <w:jc w:val="both"/>
        <w:rPr>
          <w:b/>
          <w:sz w:val="22"/>
          <w:szCs w:val="22"/>
          <w:lang w:val="en-GB"/>
        </w:rPr>
      </w:pPr>
      <w:proofErr w:type="gramStart"/>
      <w:r w:rsidRPr="003F47DB">
        <w:rPr>
          <w:b/>
          <w:i/>
          <w:sz w:val="22"/>
          <w:szCs w:val="22"/>
          <w:lang w:val="en-GB"/>
        </w:rPr>
        <w:t>Pharmaceuticals.</w:t>
      </w:r>
      <w:proofErr w:type="gramEnd"/>
      <w:r w:rsidRPr="003F47DB">
        <w:rPr>
          <w:b/>
          <w:sz w:val="22"/>
          <w:szCs w:val="22"/>
          <w:lang w:val="en-GB"/>
        </w:rPr>
        <w:t xml:space="preserve"> </w:t>
      </w:r>
      <w:r w:rsidRPr="003F47DB">
        <w:rPr>
          <w:sz w:val="22"/>
          <w:szCs w:val="22"/>
          <w:lang w:val="en-GB"/>
        </w:rPr>
        <w:t xml:space="preserve">Prescribed medicines expenditures account about 36% of total expenses on health (OECD average: 17%; middle income country average: 20-30%), OOP expenditure on prescribed drugs is 62% of total OOP. There is no regulation of drug prices, only under the vertical and additional drug benefit programs the SSA buys medicines on a tender basis. Medicines are provided free of charge to patients through UHC and vertical programs and for inpatient use. The UHC Program has a very limited outpatient drug benefit under which selected groups (poor, veterans, </w:t>
      </w:r>
      <w:proofErr w:type="gramStart"/>
      <w:r w:rsidRPr="003F47DB">
        <w:rPr>
          <w:sz w:val="22"/>
          <w:szCs w:val="22"/>
          <w:lang w:val="en-GB"/>
        </w:rPr>
        <w:t>pensioners</w:t>
      </w:r>
      <w:proofErr w:type="gramEnd"/>
      <w:r w:rsidRPr="003F47DB">
        <w:rPr>
          <w:sz w:val="22"/>
          <w:szCs w:val="22"/>
          <w:lang w:val="en-GB"/>
        </w:rPr>
        <w:t>) are eligible to 50% reimbursement with 50-200 GEL annual limit for the essential drug. In July 2017, government launched the chronic diseases (chronic cardiovascular diseases, chronic obstructive pulmonary disease, diabetes type 2 and thyroid conditions) drug program for the vulnerable population with the aim to tackle high OOP spending on drugs. The plan is to expand number of drugs and eligible beneficiary groups as well as to simplify administration in 2018.</w:t>
      </w:r>
    </w:p>
    <w:p w14:paraId="666C8111" w14:textId="77777777" w:rsidR="00F568D7" w:rsidRPr="003F47DB" w:rsidRDefault="00F568D7" w:rsidP="00F568D7">
      <w:pPr>
        <w:jc w:val="both"/>
        <w:rPr>
          <w:b/>
          <w:sz w:val="22"/>
          <w:szCs w:val="22"/>
          <w:lang w:val="en-GB"/>
        </w:rPr>
      </w:pPr>
    </w:p>
    <w:p w14:paraId="6BA06029" w14:textId="77777777" w:rsidR="00F568D7" w:rsidRPr="003F47DB" w:rsidRDefault="00F568D7" w:rsidP="00F568D7">
      <w:pPr>
        <w:jc w:val="both"/>
        <w:rPr>
          <w:sz w:val="22"/>
          <w:szCs w:val="22"/>
          <w:lang w:val="en-GB"/>
        </w:rPr>
      </w:pPr>
      <w:proofErr w:type="gramStart"/>
      <w:r w:rsidRPr="003F47DB">
        <w:rPr>
          <w:b/>
          <w:i/>
          <w:sz w:val="22"/>
          <w:szCs w:val="22"/>
          <w:lang w:val="en-GB"/>
        </w:rPr>
        <w:t>Quality of care.</w:t>
      </w:r>
      <w:proofErr w:type="gramEnd"/>
      <w:r w:rsidRPr="003F47DB">
        <w:rPr>
          <w:i/>
          <w:sz w:val="22"/>
          <w:szCs w:val="22"/>
          <w:lang w:val="en-GB"/>
        </w:rPr>
        <w:t xml:space="preserve"> </w:t>
      </w:r>
      <w:r w:rsidRPr="003F47DB">
        <w:rPr>
          <w:sz w:val="22"/>
          <w:szCs w:val="22"/>
          <w:lang w:val="en-GB"/>
        </w:rPr>
        <w:t>Because of market liberalization, it is easy to start health care provision without basic quality standards to be met. For the participation in the vertical programs, provider must have the appropriate medical activity permission to submit to the State Regulation Agency of Medical Activities (SRAMA). Still, most general hospitals operate with fewer than 30-25 beds in the regions with low bed occupancy rate. The SRAMA is responsible to check the cases of the last 5 years according requirements of state program, among them, where is needed, to compare the standards/protocols of treatment under UHC and other vertical programs. However, there is a lack of set of indicators and other quality control instruments to monitor quality of care. Also, there are no mechanisms to financially reward good performance. The providers have to submit the claims before the 15th day of the month following the reporting month and the SSA will reimburse of cost of services within a period of 3 months after inspection of the reporting documents. The SSA has a right to control if the submitted claims are justified and to use penalties, e.g. in 2017 the penalty amounted to 4 million GEL. Still, there are some good initiatives. For example, in 2017, two stages of monitoring were launched to assess the functioning of the infection control system in inpatient medical institutions. Also, the SSA has a complaints registration system for the beneficiaries and approximately 5-6 complaints are registered daily.</w:t>
      </w:r>
    </w:p>
    <w:p w14:paraId="0295EFD2" w14:textId="77777777" w:rsidR="00F568D7" w:rsidRPr="003F47DB" w:rsidRDefault="00F568D7" w:rsidP="00F568D7">
      <w:pPr>
        <w:jc w:val="both"/>
        <w:rPr>
          <w:sz w:val="22"/>
          <w:szCs w:val="22"/>
          <w:lang w:val="en-GB"/>
        </w:rPr>
      </w:pPr>
    </w:p>
    <w:p w14:paraId="4D1E068F" w14:textId="77777777" w:rsidR="00F568D7" w:rsidRPr="003F47DB" w:rsidRDefault="00F568D7" w:rsidP="00F568D7">
      <w:pPr>
        <w:jc w:val="both"/>
        <w:rPr>
          <w:sz w:val="22"/>
          <w:szCs w:val="22"/>
          <w:lang w:val="en-GB"/>
        </w:rPr>
      </w:pPr>
      <w:proofErr w:type="gramStart"/>
      <w:r w:rsidRPr="003F47DB">
        <w:rPr>
          <w:b/>
          <w:i/>
          <w:sz w:val="22"/>
          <w:szCs w:val="22"/>
          <w:lang w:val="en-GB"/>
        </w:rPr>
        <w:lastRenderedPageBreak/>
        <w:t>Contracting and payment methods</w:t>
      </w:r>
      <w:r w:rsidRPr="003F47DB">
        <w:rPr>
          <w:i/>
          <w:sz w:val="22"/>
          <w:szCs w:val="22"/>
          <w:lang w:val="en-GB"/>
        </w:rPr>
        <w:t>.</w:t>
      </w:r>
      <w:proofErr w:type="gramEnd"/>
      <w:r w:rsidRPr="003F47DB">
        <w:rPr>
          <w:i/>
          <w:sz w:val="22"/>
          <w:szCs w:val="22"/>
          <w:lang w:val="en-GB"/>
        </w:rPr>
        <w:t xml:space="preserve"> </w:t>
      </w:r>
      <w:r w:rsidRPr="003F47DB">
        <w:rPr>
          <w:sz w:val="22"/>
          <w:szCs w:val="22"/>
          <w:lang w:val="en-GB"/>
        </w:rPr>
        <w:t>Governmental decree on UHC is considered to fulfil the function of the contract between the SSA and provider. However, this mechanism does not allow provider level negotiations and development of the solid SSA-provider relationship. In total, SSA has multiple contracts (vertical programs + UHC sub-programs) with one provider under vertical and UHC programs. Thus, introduction of solid contracting mechanisms could give an interface for development for a regular communication and negotiations between the SSA and providers. From March 2017, selective contracting for delivery and C-section was implemented in bigger urban centres. The plan is to expand these principles to other clinical areas, e.g. cardio</w:t>
      </w:r>
      <w:r w:rsidRPr="003F47DB">
        <w:rPr>
          <w:rFonts w:ascii="Sylfaen" w:hAnsi="Sylfaen"/>
          <w:sz w:val="22"/>
          <w:szCs w:val="22"/>
        </w:rPr>
        <w:t xml:space="preserve"> </w:t>
      </w:r>
      <w:r w:rsidRPr="003F47DB">
        <w:rPr>
          <w:sz w:val="22"/>
          <w:szCs w:val="22"/>
          <w:lang w:val="en-GB"/>
        </w:rPr>
        <w:t xml:space="preserve">surgery. </w:t>
      </w:r>
    </w:p>
    <w:p w14:paraId="13EE696E" w14:textId="77777777" w:rsidR="00F568D7" w:rsidRPr="003F47DB" w:rsidRDefault="00F568D7" w:rsidP="00F568D7">
      <w:pPr>
        <w:jc w:val="both"/>
        <w:rPr>
          <w:sz w:val="22"/>
          <w:szCs w:val="22"/>
          <w:lang w:val="en-GB"/>
        </w:rPr>
      </w:pPr>
    </w:p>
    <w:p w14:paraId="3C4F6466" w14:textId="77777777" w:rsidR="00F568D7" w:rsidRPr="003F47DB" w:rsidRDefault="00F568D7" w:rsidP="00F568D7">
      <w:pPr>
        <w:jc w:val="both"/>
        <w:rPr>
          <w:sz w:val="22"/>
          <w:szCs w:val="22"/>
          <w:lang w:val="en-GB"/>
        </w:rPr>
      </w:pPr>
      <w:r w:rsidRPr="003F47DB">
        <w:rPr>
          <w:sz w:val="22"/>
          <w:szCs w:val="22"/>
          <w:lang w:val="en-GB"/>
        </w:rPr>
        <w:t xml:space="preserve">Two separate PHC programs with different administrative and payment rules may be at a potential risk for fragmentation of the PHC system and fades coordination between two programs inside the SSA. Primary care providers in urban areas are paid a fixed capitation. Rural doctors receive salary-based payment from which they have to cover incurrent costs. In addition, some PHC centres (high mountainous, small populated areas near the border areas) receive special fund to serve patients. There are no performance related payments for PHC </w:t>
      </w:r>
      <w:proofErr w:type="gramStart"/>
      <w:r w:rsidRPr="003F47DB">
        <w:rPr>
          <w:sz w:val="22"/>
          <w:szCs w:val="22"/>
          <w:lang w:val="en-GB"/>
        </w:rPr>
        <w:t>providers,</w:t>
      </w:r>
      <w:proofErr w:type="gramEnd"/>
      <w:r w:rsidRPr="003F47DB">
        <w:rPr>
          <w:sz w:val="22"/>
          <w:szCs w:val="22"/>
          <w:lang w:val="en-GB"/>
        </w:rPr>
        <w:t xml:space="preserve"> some initiatives to develop the indicators are ongoing. However, the challenge is the availability of data as SSA collects currently only minimal data from the PHC level (urban PHC and rural doctors) which complicates any kind of performance monitoring. </w:t>
      </w:r>
    </w:p>
    <w:p w14:paraId="4CCB62D0" w14:textId="77777777" w:rsidR="00F568D7" w:rsidRPr="003F47DB" w:rsidRDefault="00F568D7" w:rsidP="00F568D7">
      <w:pPr>
        <w:jc w:val="both"/>
        <w:rPr>
          <w:sz w:val="22"/>
          <w:szCs w:val="22"/>
          <w:lang w:val="en-GB"/>
        </w:rPr>
      </w:pPr>
    </w:p>
    <w:p w14:paraId="319AA386" w14:textId="77777777" w:rsidR="00F568D7" w:rsidRPr="003F47DB" w:rsidRDefault="00F568D7" w:rsidP="00F568D7">
      <w:pPr>
        <w:jc w:val="both"/>
        <w:rPr>
          <w:b/>
          <w:sz w:val="22"/>
          <w:szCs w:val="22"/>
          <w:lang w:val="en-GB"/>
        </w:rPr>
      </w:pPr>
      <w:r w:rsidRPr="003F47DB">
        <w:rPr>
          <w:sz w:val="22"/>
          <w:szCs w:val="22"/>
          <w:lang w:val="en-GB"/>
        </w:rPr>
        <w:t>Payment for hospital care is mostly case-based (complex system with vast amount of different combination of diagnosis and procedure codes) and payment rules vary depending on provider characteristics and type of care. The general rule is that if provider participated in medical insurance program for the poor (MIP), the SSA tariff would not exceed the price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hospitals is very detailed and complex with different tariff-setting and co-payment rules for different types of hospital care resulting in increase of administrative costs for providers and SSA. Tariff setting is provider driven and the SSA has limited control over the tariffs (e.g. different tariffs for the same service by providers). In addition, this complex system is very difficult for the patient to navigate.</w:t>
      </w:r>
    </w:p>
    <w:p w14:paraId="05308A20" w14:textId="77777777" w:rsidR="00027B44" w:rsidRPr="003F47DB" w:rsidRDefault="00027B44" w:rsidP="00F568D7">
      <w:pPr>
        <w:pStyle w:val="Heading2"/>
        <w:numPr>
          <w:ilvl w:val="0"/>
          <w:numId w:val="0"/>
        </w:numPr>
        <w:spacing w:before="0" w:after="0"/>
        <w:rPr>
          <w:rFonts w:asciiTheme="minorHAnsi" w:hAnsiTheme="minorHAnsi"/>
          <w:i w:val="0"/>
          <w:sz w:val="22"/>
          <w:szCs w:val="22"/>
          <w:lang w:val="en-GB"/>
        </w:rPr>
      </w:pPr>
    </w:p>
    <w:p w14:paraId="14801CFB" w14:textId="77777777" w:rsidR="00F568D7" w:rsidRPr="003F47DB" w:rsidRDefault="00F568D7" w:rsidP="00F568D7">
      <w:pPr>
        <w:pStyle w:val="Heading2"/>
        <w:numPr>
          <w:ilvl w:val="0"/>
          <w:numId w:val="0"/>
        </w:numPr>
        <w:spacing w:before="0" w:after="0"/>
        <w:rPr>
          <w:rFonts w:asciiTheme="minorHAnsi" w:hAnsiTheme="minorHAnsi"/>
          <w:i w:val="0"/>
          <w:sz w:val="22"/>
          <w:szCs w:val="22"/>
          <w:lang w:val="en-GB"/>
        </w:rPr>
      </w:pPr>
      <w:bookmarkStart w:id="7" w:name="_Toc532301824"/>
      <w:r w:rsidRPr="003F47DB">
        <w:rPr>
          <w:rFonts w:asciiTheme="minorHAnsi" w:hAnsiTheme="minorHAnsi"/>
          <w:i w:val="0"/>
          <w:sz w:val="22"/>
          <w:szCs w:val="22"/>
          <w:lang w:val="en-GB"/>
        </w:rPr>
        <w:t>2.3 SSA’s organizational capacity</w:t>
      </w:r>
      <w:bookmarkEnd w:id="7"/>
    </w:p>
    <w:p w14:paraId="11E47FBC" w14:textId="77777777" w:rsidR="00F568D7" w:rsidRPr="003F47DB" w:rsidRDefault="00F568D7" w:rsidP="00F568D7">
      <w:pPr>
        <w:ind w:right="62"/>
        <w:jc w:val="both"/>
        <w:rPr>
          <w:rFonts w:eastAsia="Calibri" w:cs="Calibri"/>
          <w:sz w:val="22"/>
          <w:szCs w:val="22"/>
          <w:lang w:val="en-GB"/>
        </w:rPr>
      </w:pPr>
      <w:r w:rsidRPr="003F47DB">
        <w:rPr>
          <w:sz w:val="22"/>
          <w:szCs w:val="22"/>
          <w:lang w:val="en-GB"/>
        </w:rPr>
        <w:t>Current chapter</w:t>
      </w:r>
      <w:r w:rsidRPr="003F47DB">
        <w:rPr>
          <w:rStyle w:val="FootnoteReference"/>
          <w:sz w:val="22"/>
          <w:szCs w:val="22"/>
          <w:lang w:val="en-GB"/>
        </w:rPr>
        <w:footnoteReference w:id="3"/>
      </w:r>
      <w:r w:rsidRPr="003F47DB">
        <w:rPr>
          <w:sz w:val="22"/>
          <w:szCs w:val="22"/>
          <w:lang w:val="en-GB"/>
        </w:rPr>
        <w:t xml:space="preserve"> provides brief assessment by using the </w:t>
      </w:r>
      <w:r w:rsidRPr="003F47DB">
        <w:rPr>
          <w:rFonts w:eastAsia="Calibri" w:cs="Calibri"/>
          <w:sz w:val="22"/>
          <w:szCs w:val="22"/>
          <w:lang w:val="en-GB"/>
        </w:rPr>
        <w:t>McKinsey</w:t>
      </w:r>
      <w:r w:rsidRPr="003F47DB">
        <w:rPr>
          <w:rFonts w:eastAsia="Calibri" w:cs="Calibri"/>
          <w:spacing w:val="18"/>
          <w:sz w:val="22"/>
          <w:szCs w:val="22"/>
          <w:lang w:val="en-GB"/>
        </w:rPr>
        <w:t xml:space="preserve"> </w:t>
      </w:r>
      <w:r w:rsidRPr="003F47DB">
        <w:rPr>
          <w:rFonts w:eastAsia="Calibri" w:cs="Calibri"/>
          <w:sz w:val="22"/>
          <w:szCs w:val="22"/>
          <w:lang w:val="en-GB"/>
        </w:rPr>
        <w:t>7S</w:t>
      </w:r>
      <w:r w:rsidRPr="003F47DB">
        <w:rPr>
          <w:rFonts w:eastAsia="Calibri" w:cs="Calibri"/>
          <w:spacing w:val="18"/>
          <w:sz w:val="22"/>
          <w:szCs w:val="22"/>
          <w:lang w:val="en-GB"/>
        </w:rPr>
        <w:t xml:space="preserve"> </w:t>
      </w:r>
      <w:r w:rsidRPr="003F47DB">
        <w:rPr>
          <w:rFonts w:eastAsia="Calibri" w:cs="Calibri"/>
          <w:sz w:val="22"/>
          <w:szCs w:val="22"/>
          <w:lang w:val="en-GB"/>
        </w:rPr>
        <w:t xml:space="preserve">methodology (textbox 1) </w:t>
      </w:r>
      <w:r w:rsidRPr="003F47DB">
        <w:rPr>
          <w:sz w:val="22"/>
          <w:szCs w:val="22"/>
          <w:lang w:val="en-GB"/>
        </w:rPr>
        <w:t>to the organizational capacity and governance arrangements of the SSA in terms of its ability to be an effective and accountable agency for strategic purchasing</w:t>
      </w:r>
      <w:r w:rsidRPr="003F47DB">
        <w:rPr>
          <w:rStyle w:val="FootnoteReference"/>
          <w:sz w:val="22"/>
          <w:szCs w:val="22"/>
          <w:lang w:val="en-GB"/>
        </w:rPr>
        <w:footnoteReference w:id="4"/>
      </w:r>
      <w:r w:rsidRPr="003F47DB">
        <w:rPr>
          <w:sz w:val="22"/>
          <w:szCs w:val="22"/>
          <w:lang w:val="en-GB"/>
        </w:rPr>
        <w:t xml:space="preserve">. </w:t>
      </w:r>
    </w:p>
    <w:p w14:paraId="06050BC5" w14:textId="77777777" w:rsidR="00F568D7" w:rsidRPr="003F47DB" w:rsidRDefault="00F568D7" w:rsidP="00F568D7">
      <w:pPr>
        <w:ind w:right="62"/>
        <w:jc w:val="both"/>
        <w:rPr>
          <w:rFonts w:eastAsia="Calibri" w:cs="Calibri"/>
          <w:sz w:val="22"/>
          <w:szCs w:val="22"/>
          <w:lang w:val="en-GB"/>
        </w:rPr>
      </w:pPr>
    </w:p>
    <w:p w14:paraId="0AA12816" w14:textId="77777777" w:rsidR="00F568D7" w:rsidRPr="003F47DB" w:rsidRDefault="00F568D7" w:rsidP="00F568D7">
      <w:pPr>
        <w:ind w:right="62"/>
        <w:jc w:val="both"/>
        <w:rPr>
          <w:sz w:val="22"/>
          <w:szCs w:val="22"/>
          <w:lang w:val="en-GB"/>
        </w:rPr>
      </w:pPr>
      <w:r w:rsidRPr="003F47DB">
        <w:rPr>
          <w:rFonts w:eastAsia="Calibri" w:cs="Calibri"/>
          <w:noProof/>
          <w:sz w:val="22"/>
          <w:szCs w:val="22"/>
          <w:lang w:eastAsia="en-US"/>
        </w:rPr>
        <mc:AlternateContent>
          <mc:Choice Requires="wps">
            <w:drawing>
              <wp:anchor distT="0" distB="0" distL="114300" distR="114300" simplePos="0" relativeHeight="251664384" behindDoc="0" locked="0" layoutInCell="1" allowOverlap="1" wp14:anchorId="44BEF9F5" wp14:editId="6D880BD6">
                <wp:simplePos x="0" y="0"/>
                <wp:positionH relativeFrom="column">
                  <wp:posOffset>0</wp:posOffset>
                </wp:positionH>
                <wp:positionV relativeFrom="paragraph">
                  <wp:posOffset>309880</wp:posOffset>
                </wp:positionV>
                <wp:extent cx="5652135" cy="2822575"/>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0A0570" w14:textId="77777777" w:rsidR="00262317" w:rsidRPr="003444A3" w:rsidRDefault="0026231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262317" w:rsidRPr="003444A3" w:rsidRDefault="0026231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4.4pt;width:445.05pt;height:2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" fillcolor="#f2f2f2 [3052]" stroked="f">
                <v:textbox>
                  <w:txbxContent>
                    <w:p w14:paraId="4B0A0570" w14:textId="77777777" w:rsidR="00262317" w:rsidRPr="003444A3" w:rsidRDefault="0026231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262317" w:rsidRPr="003444A3" w:rsidRDefault="0026231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262317" w:rsidRPr="003444A3" w:rsidRDefault="0026231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638B8B36" w14:textId="77777777" w:rsidR="00F568D7" w:rsidRPr="003F47DB" w:rsidRDefault="00F568D7" w:rsidP="00F568D7">
      <w:pPr>
        <w:jc w:val="both"/>
        <w:rPr>
          <w:b/>
          <w:bCs/>
          <w:i/>
          <w:sz w:val="22"/>
          <w:szCs w:val="22"/>
          <w:lang w:val="en-GB"/>
        </w:rPr>
      </w:pPr>
    </w:p>
    <w:p w14:paraId="7B6891CC" w14:textId="25C50978" w:rsidR="00F568D7" w:rsidRPr="003F47DB" w:rsidRDefault="00F568D7" w:rsidP="00F568D7">
      <w:pPr>
        <w:jc w:val="both"/>
        <w:rPr>
          <w:sz w:val="22"/>
          <w:szCs w:val="22"/>
          <w:lang w:val="en-GB"/>
        </w:rPr>
      </w:pPr>
      <w:proofErr w:type="gramStart"/>
      <w:r w:rsidRPr="003F47DB">
        <w:rPr>
          <w:b/>
          <w:bCs/>
          <w:i/>
          <w:sz w:val="22"/>
          <w:szCs w:val="22"/>
          <w:lang w:val="en-GB"/>
        </w:rPr>
        <w:t>Strategy.</w:t>
      </w:r>
      <w:proofErr w:type="gramEnd"/>
      <w:r w:rsidRPr="003F47DB">
        <w:rPr>
          <w:b/>
          <w:bCs/>
          <w:i/>
          <w:sz w:val="22"/>
          <w:szCs w:val="22"/>
          <w:lang w:val="en-GB"/>
        </w:rPr>
        <w:t xml:space="preserve"> </w:t>
      </w:r>
      <w:r w:rsidRPr="003F47DB">
        <w:rPr>
          <w:sz w:val="22"/>
          <w:szCs w:val="22"/>
          <w:lang w:val="en-GB"/>
        </w:rPr>
        <w:t xml:space="preserve">SSA is a legal entity under the public law subordinated to the </w:t>
      </w:r>
      <w:r w:rsidR="00645C57" w:rsidRPr="003F47DB">
        <w:rPr>
          <w:sz w:val="22"/>
          <w:szCs w:val="22"/>
          <w:lang w:val="en-GB"/>
        </w:rPr>
        <w:t>MOH</w:t>
      </w:r>
      <w:r w:rsidRPr="003F47DB">
        <w:rPr>
          <w:sz w:val="22"/>
          <w:szCs w:val="22"/>
          <w:lang w:val="en-GB"/>
        </w:rPr>
        <w:t xml:space="preserve">. The aim of the SSA is to implement and support realization of the state policy in the fields of the labour, health and social security. The statute defines a list of operational responsibilities for the SSA, including execution of national programs. However, statute does not mention that the SSA has own organizational strategy or has relation with any other national strategy. The </w:t>
      </w:r>
      <w:r w:rsidR="00645C57" w:rsidRPr="003F47DB">
        <w:rPr>
          <w:sz w:val="22"/>
          <w:szCs w:val="22"/>
          <w:lang w:val="en-GB"/>
        </w:rPr>
        <w:t>MOH</w:t>
      </w:r>
      <w:r w:rsidRPr="003F47DB">
        <w:rPr>
          <w:sz w:val="22"/>
          <w:szCs w:val="22"/>
          <w:lang w:val="en-GB"/>
        </w:rPr>
        <w:t xml:space="preserve"> is expected to define the strategy and national health policy. Excising strategic documents</w:t>
      </w:r>
      <w:r w:rsidRPr="003F47DB">
        <w:rPr>
          <w:rStyle w:val="FootnoteReference"/>
          <w:sz w:val="22"/>
          <w:szCs w:val="22"/>
          <w:lang w:val="en-GB"/>
        </w:rPr>
        <w:footnoteReference w:id="5"/>
      </w:r>
      <w:r w:rsidRPr="003F47DB">
        <w:rPr>
          <w:sz w:val="22"/>
          <w:szCs w:val="22"/>
          <w:lang w:val="en-GB"/>
        </w:rPr>
        <w:t xml:space="preserve"> are policy level broad concept papers and have narrative nature for measurable targets that SSA should achieve. Despite lack of clearly defined and written strategic guidelines, political will in Georgia and its leading public institutions like the </w:t>
      </w:r>
      <w:r w:rsidR="00645C57" w:rsidRPr="003F47DB">
        <w:rPr>
          <w:sz w:val="22"/>
          <w:szCs w:val="22"/>
          <w:lang w:val="en-GB"/>
        </w:rPr>
        <w:t>MOH</w:t>
      </w:r>
      <w:r w:rsidRPr="003F47DB">
        <w:rPr>
          <w:sz w:val="22"/>
          <w:szCs w:val="22"/>
          <w:lang w:val="en-GB"/>
        </w:rPr>
        <w:t xml:space="preserve"> and the SSA have successfully introduced reforms, including the UHC program. However, once health care related developments get more sophisticated and systems advanced, more careful planning of new initiatives and systematic execution of strategy is needed. </w:t>
      </w:r>
    </w:p>
    <w:p w14:paraId="75AE309F" w14:textId="77777777" w:rsidR="00F568D7" w:rsidRPr="003F47DB" w:rsidRDefault="00F568D7" w:rsidP="00F568D7">
      <w:pPr>
        <w:jc w:val="both"/>
        <w:rPr>
          <w:sz w:val="22"/>
          <w:szCs w:val="22"/>
          <w:lang w:val="en-GB"/>
        </w:rPr>
      </w:pPr>
      <w:r w:rsidRPr="003F47DB">
        <w:rPr>
          <w:sz w:val="22"/>
          <w:szCs w:val="22"/>
          <w:lang w:val="en-GB"/>
        </w:rPr>
        <w:t xml:space="preserve"> </w:t>
      </w:r>
    </w:p>
    <w:p w14:paraId="368C4B28" w14:textId="1308FD4A" w:rsidR="00F568D7" w:rsidRPr="003F47DB" w:rsidRDefault="00F568D7" w:rsidP="00F568D7">
      <w:pPr>
        <w:jc w:val="both"/>
        <w:rPr>
          <w:sz w:val="22"/>
          <w:szCs w:val="22"/>
          <w:lang w:val="en-GB"/>
        </w:rPr>
      </w:pPr>
      <w:proofErr w:type="gramStart"/>
      <w:r w:rsidRPr="003F47DB">
        <w:rPr>
          <w:b/>
          <w:bCs/>
          <w:i/>
          <w:sz w:val="22"/>
          <w:szCs w:val="22"/>
          <w:lang w:val="en-GB"/>
        </w:rPr>
        <w:t>Structure.</w:t>
      </w:r>
      <w:proofErr w:type="gramEnd"/>
      <w:r w:rsidRPr="003F47DB">
        <w:rPr>
          <w:b/>
          <w:bCs/>
          <w:i/>
          <w:sz w:val="22"/>
          <w:szCs w:val="22"/>
          <w:lang w:val="en-GB"/>
        </w:rPr>
        <w:t xml:space="preserve"> </w:t>
      </w:r>
      <w:r w:rsidRPr="003F47DB">
        <w:rPr>
          <w:sz w:val="22"/>
          <w:szCs w:val="22"/>
          <w:lang w:val="en-GB"/>
        </w:rPr>
        <w:t xml:space="preserve">The overall set-up of the SSA as an organization is a traditional vertical organization with distribution of core functional segments and support units. Three core functional segments in the SSA – labour, health and social affairs – are subordinated to the Director of the SSA. Two out of these three segments, the labour and social affairs, have Deputy Directors to lead the segment, while the health segment has no Deputy Director at a moment and is managed directly by the Director of the SSA. Despite very broad mandate of the SSA, there is overall acceptance that establishing separate health services purchasing agency is not realistic due to the Government’s policy to optimize the public sector. Director of the SSA is also Deputy Minister of the </w:t>
      </w:r>
      <w:r w:rsidR="00645C57" w:rsidRPr="003F47DB">
        <w:rPr>
          <w:sz w:val="22"/>
          <w:szCs w:val="22"/>
          <w:lang w:val="en-GB"/>
        </w:rPr>
        <w:t>MOH</w:t>
      </w:r>
      <w:r w:rsidRPr="003F47DB">
        <w:rPr>
          <w:sz w:val="22"/>
          <w:szCs w:val="22"/>
          <w:lang w:val="en-GB"/>
        </w:rPr>
        <w:t xml:space="preserve">, what potentially creates conflict of roles being at the same time in a position of “with one hand making policies” and “with another hand executing these policies”. Internally the responsibilities of Deputy Ministers have been distributed in a way to avoid potential conflicts, however the view that combining policymaking and executing roles in one position is not sustainable solution. </w:t>
      </w:r>
    </w:p>
    <w:p w14:paraId="3F2C2010" w14:textId="77777777" w:rsidR="00F568D7" w:rsidRPr="003F47DB" w:rsidRDefault="00F568D7" w:rsidP="00F568D7">
      <w:pPr>
        <w:jc w:val="both"/>
        <w:rPr>
          <w:sz w:val="22"/>
          <w:szCs w:val="22"/>
          <w:lang w:val="en-GB"/>
        </w:rPr>
      </w:pPr>
    </w:p>
    <w:p w14:paraId="1AD6DA2F" w14:textId="77777777" w:rsidR="00F568D7" w:rsidRPr="003F47DB" w:rsidRDefault="00F568D7" w:rsidP="00F568D7">
      <w:pPr>
        <w:jc w:val="both"/>
        <w:rPr>
          <w:sz w:val="22"/>
          <w:szCs w:val="22"/>
          <w:lang w:val="en-GB"/>
        </w:rPr>
      </w:pPr>
      <w:r w:rsidRPr="003F47DB">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 IT Department is crucial to establish strong strategic purchasing function in the SSA. IT Department provides mostly in-house development of programs, databases and the infrastructure. Flexible staffing policy (temporary contracts, higher salaries) shows SSA’s ability to overcome rigid public-sector rules if it is necessary to achieve better outcomes. IT Department is also responsible to provide support for in-house analytical work which is a growing challenge as it is more and more difficult to cover different analytical needs of core functions requiring higher flexibility and non-standardized analytics in a tight time constraint. Also, there is potential to increase the administrative efficiency by reducing the duplications of functions in regional and central levels of the SSA. In the future, routine character operations (e.g. handling of patient applications for planned surgery) could be at the regional level and central units should provide more system development and process management support.</w:t>
      </w:r>
    </w:p>
    <w:p w14:paraId="3F7D04C8" w14:textId="77777777" w:rsidR="00F568D7" w:rsidRPr="003F47DB" w:rsidRDefault="00F568D7" w:rsidP="00F568D7">
      <w:pPr>
        <w:jc w:val="both"/>
        <w:rPr>
          <w:sz w:val="22"/>
          <w:szCs w:val="22"/>
          <w:lang w:val="en-GB"/>
        </w:rPr>
      </w:pPr>
    </w:p>
    <w:p w14:paraId="3A2D3FFA" w14:textId="5AE9B84D" w:rsidR="00F568D7" w:rsidRPr="003F47DB" w:rsidRDefault="00F568D7" w:rsidP="00F568D7">
      <w:pPr>
        <w:jc w:val="both"/>
        <w:rPr>
          <w:sz w:val="22"/>
          <w:szCs w:val="22"/>
          <w:lang w:val="en-GB"/>
        </w:rPr>
      </w:pPr>
      <w:proofErr w:type="gramStart"/>
      <w:r w:rsidRPr="003F47DB">
        <w:rPr>
          <w:b/>
          <w:bCs/>
          <w:i/>
          <w:sz w:val="22"/>
          <w:szCs w:val="22"/>
          <w:lang w:val="en-GB"/>
        </w:rPr>
        <w:t>Systems.</w:t>
      </w:r>
      <w:proofErr w:type="gramEnd"/>
      <w:r w:rsidRPr="003F47DB">
        <w:rPr>
          <w:b/>
          <w:bCs/>
          <w:i/>
          <w:sz w:val="22"/>
          <w:szCs w:val="22"/>
          <w:lang w:val="en-GB"/>
        </w:rPr>
        <w:t xml:space="preserve"> </w:t>
      </w:r>
      <w:r w:rsidRPr="003F47DB">
        <w:rPr>
          <w:i/>
          <w:sz w:val="22"/>
          <w:szCs w:val="22"/>
          <w:lang w:val="en-GB"/>
        </w:rPr>
        <w:t>Planning and reporting function</w:t>
      </w:r>
      <w:r w:rsidRPr="003F47DB">
        <w:rPr>
          <w:sz w:val="22"/>
          <w:szCs w:val="22"/>
          <w:lang w:val="en-GB"/>
        </w:rPr>
        <w:t xml:space="preserve"> in the SSA has many opportunities to develop to achieve its full potential. Even key priorities are discussed and agreed with the </w:t>
      </w:r>
      <w:r w:rsidR="00645C57" w:rsidRPr="003F47DB">
        <w:rPr>
          <w:sz w:val="22"/>
          <w:szCs w:val="22"/>
          <w:lang w:val="en-GB"/>
        </w:rPr>
        <w:t>MOH</w:t>
      </w:r>
      <w:r w:rsidRPr="003F47DB">
        <w:rPr>
          <w:sz w:val="22"/>
          <w:szCs w:val="22"/>
          <w:lang w:val="en-GB"/>
        </w:rPr>
        <w:t xml:space="preserve">, the more operational goal and priority setting internally is weak letting ad hoc principle to dominate.  Also, coordination between different units is non-systematic. Reporting covers mostly execution of the budget and is </w:t>
      </w:r>
      <w:r w:rsidRPr="003F47DB">
        <w:rPr>
          <w:sz w:val="22"/>
          <w:szCs w:val="22"/>
          <w:lang w:val="en-GB"/>
        </w:rPr>
        <w:lastRenderedPageBreak/>
        <w:t xml:space="preserve">arranged quarterly. Current reporting does not provide regular standardized feedback and analyses of key areas like UHC and state programs to key stakeholders and decision makers, neither used internally to reflect the performance and achievements and as an internal learning opportunity. </w:t>
      </w:r>
      <w:r w:rsidRPr="003F47DB">
        <w:rPr>
          <w:i/>
          <w:sz w:val="22"/>
          <w:szCs w:val="22"/>
          <w:lang w:val="en-GB"/>
        </w:rPr>
        <w:t>Meetings</w:t>
      </w:r>
      <w:r w:rsidRPr="003F47DB">
        <w:rPr>
          <w:sz w:val="22"/>
          <w:szCs w:val="22"/>
          <w:lang w:val="en-GB"/>
        </w:rPr>
        <w:t xml:space="preserve"> have usually a nature of information sharing and discussion of a specific </w:t>
      </w:r>
      <w:proofErr w:type="gramStart"/>
      <w:r w:rsidRPr="003F47DB">
        <w:rPr>
          <w:sz w:val="22"/>
          <w:szCs w:val="22"/>
          <w:lang w:val="en-GB"/>
        </w:rPr>
        <w:t>topic,</w:t>
      </w:r>
      <w:proofErr w:type="gramEnd"/>
      <w:r w:rsidRPr="003F47DB">
        <w:rPr>
          <w:sz w:val="22"/>
          <w:szCs w:val="22"/>
          <w:lang w:val="en-GB"/>
        </w:rPr>
        <w:t xml:space="preserve"> minutes of the meeting are not usually recorded with appropriate decisions and follow-up need. </w:t>
      </w:r>
      <w:r w:rsidRPr="003F47DB">
        <w:rPr>
          <w:i/>
          <w:sz w:val="22"/>
          <w:szCs w:val="22"/>
          <w:lang w:val="en-GB"/>
        </w:rPr>
        <w:t>Decision making</w:t>
      </w:r>
      <w:r w:rsidRPr="003F47DB">
        <w:rPr>
          <w:sz w:val="22"/>
          <w:szCs w:val="22"/>
          <w:lang w:val="en-GB"/>
        </w:rPr>
        <w:t xml:space="preserve"> nature is traditionally vertical top-down.  </w:t>
      </w:r>
    </w:p>
    <w:p w14:paraId="74FC330F" w14:textId="77777777" w:rsidR="00F568D7" w:rsidRPr="003F47DB" w:rsidRDefault="00F568D7" w:rsidP="00F568D7">
      <w:pPr>
        <w:jc w:val="both"/>
        <w:rPr>
          <w:sz w:val="22"/>
          <w:szCs w:val="22"/>
          <w:lang w:val="en-GB"/>
        </w:rPr>
      </w:pPr>
    </w:p>
    <w:p w14:paraId="0A3FAD1B" w14:textId="4C8898E4" w:rsidR="00F568D7" w:rsidRPr="003F47DB" w:rsidRDefault="00F568D7" w:rsidP="00F568D7">
      <w:pPr>
        <w:jc w:val="both"/>
        <w:rPr>
          <w:sz w:val="22"/>
          <w:szCs w:val="22"/>
          <w:lang w:val="en-GB"/>
        </w:rPr>
      </w:pPr>
      <w:r w:rsidRPr="003F47DB">
        <w:rPr>
          <w:sz w:val="22"/>
          <w:szCs w:val="22"/>
          <w:lang w:val="en-GB"/>
        </w:rPr>
        <w:t xml:space="preserve">The SSA has no </w:t>
      </w:r>
      <w:r w:rsidRPr="003F47DB">
        <w:rPr>
          <w:i/>
          <w:sz w:val="22"/>
          <w:szCs w:val="22"/>
          <w:lang w:val="en-GB"/>
        </w:rPr>
        <w:t>formal governing system</w:t>
      </w:r>
      <w:r w:rsidRPr="003F47DB">
        <w:rPr>
          <w:sz w:val="22"/>
          <w:szCs w:val="22"/>
          <w:lang w:val="en-GB"/>
        </w:rPr>
        <w:t xml:space="preserve"> and practice in place</w:t>
      </w:r>
      <w:r w:rsidRPr="003F47DB">
        <w:rPr>
          <w:b/>
          <w:sz w:val="22"/>
          <w:szCs w:val="22"/>
          <w:lang w:val="en-GB"/>
        </w:rPr>
        <w:t xml:space="preserve"> </w:t>
      </w:r>
      <w:r w:rsidRPr="003F47DB">
        <w:rPr>
          <w:sz w:val="22"/>
          <w:szCs w:val="22"/>
          <w:lang w:val="en-GB"/>
        </w:rPr>
        <w:t xml:space="preserve">being directly subordinated to the </w:t>
      </w:r>
      <w:r w:rsidR="00645C57" w:rsidRPr="003F47DB">
        <w:rPr>
          <w:sz w:val="22"/>
          <w:szCs w:val="22"/>
          <w:lang w:val="en-GB"/>
        </w:rPr>
        <w:t>MOH</w:t>
      </w:r>
      <w:r w:rsidRPr="003F47DB">
        <w:rPr>
          <w:sz w:val="22"/>
          <w:szCs w:val="22"/>
          <w:lang w:val="en-GB"/>
        </w:rPr>
        <w:t xml:space="preserve"> and regular oversight after the SSA performance is done by the ministry. Considering the scope and potential impact of strategic purchasing to the health care sector and society in general, more formal and operational governance practices would be needed to secure execution of strategic directions by the SSA and oversight after the SSA’s performance as well. There is a growing need for a broader stakeholder engagement than </w:t>
      </w:r>
      <w:r w:rsidR="00645C57" w:rsidRPr="003F47DB">
        <w:rPr>
          <w:sz w:val="22"/>
          <w:szCs w:val="22"/>
          <w:lang w:val="en-GB"/>
        </w:rPr>
        <w:t>MOH</w:t>
      </w:r>
      <w:r w:rsidRPr="003F47DB">
        <w:rPr>
          <w:sz w:val="22"/>
          <w:szCs w:val="22"/>
          <w:lang w:val="en-GB"/>
        </w:rPr>
        <w:t xml:space="preserve"> only. </w:t>
      </w:r>
    </w:p>
    <w:p w14:paraId="47E09297" w14:textId="77777777" w:rsidR="00F568D7" w:rsidRPr="003F47DB" w:rsidRDefault="00F568D7" w:rsidP="00F568D7">
      <w:pPr>
        <w:jc w:val="both"/>
        <w:rPr>
          <w:sz w:val="22"/>
          <w:szCs w:val="22"/>
          <w:lang w:val="en-GB"/>
        </w:rPr>
      </w:pPr>
    </w:p>
    <w:p w14:paraId="0D648406" w14:textId="77777777" w:rsidR="00F568D7" w:rsidRPr="003F47DB" w:rsidRDefault="00F568D7" w:rsidP="00F568D7">
      <w:pPr>
        <w:jc w:val="both"/>
        <w:rPr>
          <w:sz w:val="22"/>
          <w:szCs w:val="22"/>
          <w:lang w:val="en-GB"/>
        </w:rPr>
      </w:pPr>
      <w:proofErr w:type="gramStart"/>
      <w:r w:rsidRPr="003F47DB">
        <w:rPr>
          <w:i/>
          <w:sz w:val="22"/>
          <w:szCs w:val="22"/>
          <w:lang w:val="en-GB"/>
        </w:rPr>
        <w:t>Processes and quality management system</w:t>
      </w:r>
      <w:r w:rsidRPr="003F47DB">
        <w:rPr>
          <w:sz w:val="22"/>
          <w:szCs w:val="22"/>
          <w:lang w:val="en-GB"/>
        </w:rPr>
        <w:t xml:space="preserve"> in the SSA bases mostly on different normative acts, sometimes very detailed and highly regulative.</w:t>
      </w:r>
      <w:proofErr w:type="gramEnd"/>
      <w:r w:rsidRPr="003F47DB">
        <w:rPr>
          <w:sz w:val="22"/>
          <w:szCs w:val="22"/>
          <w:lang w:val="en-GB"/>
        </w:rPr>
        <w:t xml:space="preserve"> However, the holistic view on how processes and performance are organized is missing from the beneficiaries and providers perspective. Traditional process management by defining responsible “owners”, defining measurable process indicators when applicable and</w:t>
      </w:r>
      <w:r w:rsidRPr="003F47DB" w:rsidDel="00267A00">
        <w:rPr>
          <w:sz w:val="22"/>
          <w:szCs w:val="22"/>
          <w:lang w:val="en-GB"/>
        </w:rPr>
        <w:t xml:space="preserve"> </w:t>
      </w:r>
      <w:r w:rsidRPr="003F47DB">
        <w:rPr>
          <w:sz w:val="22"/>
          <w:szCs w:val="22"/>
          <w:lang w:val="en-GB"/>
        </w:rPr>
        <w:t xml:space="preserve">regular monitoring of performance would be opportunities to improve the SSA’s management system </w:t>
      </w:r>
    </w:p>
    <w:p w14:paraId="6429937F" w14:textId="77777777" w:rsidR="00F568D7" w:rsidRPr="003F47DB" w:rsidRDefault="00F568D7" w:rsidP="00F568D7">
      <w:pPr>
        <w:jc w:val="both"/>
        <w:rPr>
          <w:sz w:val="22"/>
          <w:szCs w:val="22"/>
          <w:lang w:val="en-GB"/>
        </w:rPr>
      </w:pPr>
    </w:p>
    <w:p w14:paraId="2A0C6D9E" w14:textId="77777777" w:rsidR="00F568D7" w:rsidRPr="003F47DB" w:rsidRDefault="00F568D7" w:rsidP="00F568D7">
      <w:pPr>
        <w:jc w:val="both"/>
        <w:rPr>
          <w:sz w:val="22"/>
          <w:szCs w:val="22"/>
          <w:lang w:val="en-GB"/>
        </w:rPr>
      </w:pPr>
      <w:proofErr w:type="gramStart"/>
      <w:r w:rsidRPr="003F47DB">
        <w:rPr>
          <w:b/>
          <w:bCs/>
          <w:i/>
          <w:sz w:val="22"/>
          <w:szCs w:val="22"/>
          <w:lang w:val="en-GB"/>
        </w:rPr>
        <w:t>Staff.</w:t>
      </w:r>
      <w:proofErr w:type="gramEnd"/>
      <w:r w:rsidRPr="003F47DB">
        <w:rPr>
          <w:b/>
          <w:bCs/>
          <w:sz w:val="22"/>
          <w:szCs w:val="22"/>
          <w:lang w:val="en-GB"/>
        </w:rPr>
        <w:t xml:space="preserve"> </w:t>
      </w:r>
      <w:r w:rsidRPr="003F47DB">
        <w:rPr>
          <w:sz w:val="22"/>
          <w:szCs w:val="22"/>
          <w:lang w:val="en-GB"/>
        </w:rPr>
        <w:t>The biggest challenge for the SSA in human resources management is the high turnover of staff. Overall, people in the SSA are very enthusiastic and motivated. They have also great expectations towards introduction of strategic purchasing, although the knowledge about it is rather vague.</w:t>
      </w:r>
    </w:p>
    <w:p w14:paraId="39D61141" w14:textId="77777777" w:rsidR="00F568D7" w:rsidRPr="003F47DB" w:rsidRDefault="00F568D7" w:rsidP="00F568D7">
      <w:pPr>
        <w:jc w:val="both"/>
        <w:rPr>
          <w:sz w:val="22"/>
          <w:szCs w:val="22"/>
          <w:lang w:val="en-GB"/>
        </w:rPr>
      </w:pPr>
    </w:p>
    <w:p w14:paraId="6460AFB2" w14:textId="77777777" w:rsidR="00F568D7" w:rsidRPr="003F47DB" w:rsidRDefault="00F568D7" w:rsidP="00F568D7">
      <w:pPr>
        <w:jc w:val="both"/>
        <w:rPr>
          <w:sz w:val="22"/>
          <w:szCs w:val="22"/>
          <w:lang w:val="en-GB"/>
        </w:rPr>
      </w:pPr>
      <w:proofErr w:type="gramStart"/>
      <w:r w:rsidRPr="003F47DB">
        <w:rPr>
          <w:b/>
          <w:bCs/>
          <w:i/>
          <w:sz w:val="22"/>
          <w:szCs w:val="22"/>
          <w:lang w:val="en-GB"/>
        </w:rPr>
        <w:t>Skills.</w:t>
      </w:r>
      <w:proofErr w:type="gramEnd"/>
      <w:r w:rsidRPr="003F47DB">
        <w:rPr>
          <w:b/>
          <w:bCs/>
          <w:i/>
          <w:sz w:val="22"/>
          <w:szCs w:val="22"/>
          <w:lang w:val="en-GB"/>
        </w:rPr>
        <w:t xml:space="preserve"> </w:t>
      </w:r>
      <w:r w:rsidRPr="003F47DB">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an issue as the role of an organization is to provide supportive environment and opportunities, but each person should take responsibility over his or her own development.  </w:t>
      </w:r>
    </w:p>
    <w:p w14:paraId="6C412BA2" w14:textId="77777777" w:rsidR="00F568D7" w:rsidRPr="003F47DB" w:rsidRDefault="00F568D7" w:rsidP="00F568D7">
      <w:pPr>
        <w:jc w:val="both"/>
        <w:rPr>
          <w:sz w:val="22"/>
          <w:szCs w:val="22"/>
          <w:lang w:val="en-GB"/>
        </w:rPr>
      </w:pPr>
    </w:p>
    <w:p w14:paraId="1B33DC3E" w14:textId="77777777" w:rsidR="00F568D7" w:rsidRPr="003F47DB" w:rsidRDefault="00F568D7" w:rsidP="00F568D7">
      <w:pPr>
        <w:jc w:val="both"/>
        <w:rPr>
          <w:sz w:val="22"/>
          <w:szCs w:val="22"/>
          <w:lang w:val="en-GB"/>
        </w:rPr>
      </w:pPr>
      <w:proofErr w:type="gramStart"/>
      <w:r w:rsidRPr="003F47DB">
        <w:rPr>
          <w:b/>
          <w:bCs/>
          <w:i/>
          <w:sz w:val="22"/>
          <w:szCs w:val="22"/>
          <w:lang w:val="en-GB"/>
        </w:rPr>
        <w:t>Style.</w:t>
      </w:r>
      <w:proofErr w:type="gramEnd"/>
      <w:r w:rsidRPr="003F47DB">
        <w:rPr>
          <w:b/>
          <w:bCs/>
          <w:i/>
          <w:sz w:val="22"/>
          <w:szCs w:val="22"/>
          <w:lang w:val="en-GB"/>
        </w:rPr>
        <w:t xml:space="preserve"> </w:t>
      </w:r>
      <w:r w:rsidRPr="003F47DB">
        <w:rPr>
          <w:sz w:val="22"/>
          <w:szCs w:val="22"/>
          <w:lang w:val="en-GB"/>
        </w:rPr>
        <w:t xml:space="preserve">There are no universal features of good management </w:t>
      </w:r>
      <w:proofErr w:type="gramStart"/>
      <w:r w:rsidRPr="003F47DB">
        <w:rPr>
          <w:sz w:val="22"/>
          <w:szCs w:val="22"/>
          <w:lang w:val="en-GB"/>
        </w:rPr>
        <w:t>style,</w:t>
      </w:r>
      <w:proofErr w:type="gramEnd"/>
      <w:r w:rsidRPr="003F47DB">
        <w:rPr>
          <w:sz w:val="22"/>
          <w:szCs w:val="22"/>
          <w:lang w:val="en-GB"/>
        </w:rPr>
        <w:t xml:space="preserve"> in different development stages organizations may need different management style as well. The SSA has been managed with authority and confidence but certainly not autocratically. People opinion has been asked and taken into </w:t>
      </w:r>
      <w:proofErr w:type="gramStart"/>
      <w:r w:rsidRPr="003F47DB">
        <w:rPr>
          <w:sz w:val="22"/>
          <w:szCs w:val="22"/>
          <w:lang w:val="en-GB"/>
        </w:rPr>
        <w:t>account,</w:t>
      </w:r>
      <w:proofErr w:type="gramEnd"/>
      <w:r w:rsidRPr="003F47DB">
        <w:rPr>
          <w:sz w:val="22"/>
          <w:szCs w:val="22"/>
          <w:lang w:val="en-GB"/>
        </w:rPr>
        <w:t xml:space="preserve"> however decisions are made by management staff formally.  </w:t>
      </w:r>
    </w:p>
    <w:p w14:paraId="2F94E9B3" w14:textId="77777777" w:rsidR="00F568D7" w:rsidRPr="003F47DB" w:rsidRDefault="00F568D7" w:rsidP="00F568D7">
      <w:pPr>
        <w:jc w:val="both"/>
        <w:rPr>
          <w:sz w:val="22"/>
          <w:szCs w:val="22"/>
          <w:lang w:val="en-GB"/>
        </w:rPr>
      </w:pPr>
    </w:p>
    <w:p w14:paraId="7ED65430" w14:textId="77777777" w:rsidR="00F568D7" w:rsidRPr="003F47DB" w:rsidRDefault="00F568D7" w:rsidP="00F568D7">
      <w:pPr>
        <w:jc w:val="both"/>
        <w:rPr>
          <w:sz w:val="22"/>
          <w:szCs w:val="22"/>
          <w:lang w:val="en-GB"/>
        </w:rPr>
      </w:pPr>
      <w:proofErr w:type="gramStart"/>
      <w:r w:rsidRPr="003F47DB">
        <w:rPr>
          <w:b/>
          <w:bCs/>
          <w:i/>
          <w:sz w:val="22"/>
          <w:szCs w:val="22"/>
          <w:lang w:val="en-GB"/>
        </w:rPr>
        <w:t>Shared Values.</w:t>
      </w:r>
      <w:proofErr w:type="gramEnd"/>
      <w:r w:rsidRPr="003F47DB">
        <w:rPr>
          <w:b/>
          <w:bCs/>
          <w:i/>
          <w:sz w:val="22"/>
          <w:szCs w:val="22"/>
          <w:lang w:val="en-GB"/>
        </w:rPr>
        <w:t xml:space="preserve"> </w:t>
      </w:r>
      <w:r w:rsidRPr="003F47DB">
        <w:rPr>
          <w:sz w:val="22"/>
          <w:szCs w:val="22"/>
          <w:lang w:val="en-GB"/>
        </w:rPr>
        <w:t xml:space="preserve">Shared values comprise ultimate beliefs of an organization to follow when they develop or deliver services/functions under responsibility area, even if there are difficult times. There are some commonly shared non-explicit values that may hamper organizational development. </w:t>
      </w:r>
      <w:proofErr w:type="gramStart"/>
      <w:r w:rsidRPr="003F47DB">
        <w:rPr>
          <w:sz w:val="22"/>
          <w:szCs w:val="22"/>
          <w:lang w:val="en-GB"/>
        </w:rPr>
        <w:t>First, seeing the SSA as an “executive body”.</w:t>
      </w:r>
      <w:proofErr w:type="gramEnd"/>
      <w:r w:rsidRPr="003F47DB">
        <w:rPr>
          <w:sz w:val="22"/>
          <w:szCs w:val="22"/>
          <w:lang w:val="en-GB"/>
        </w:rPr>
        <w:t xml:space="preserve"> This attitude supports being reactive rather than proactive in organizational development. Second, “cost containment” drives the SSA activities. Prudent use of funds is always desirable, particularly if public funds are used. Cost containment should be seen as an operational constraint; it does not provide value added and may even undermine efficiency and other aspects of performance. Third,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sector needs </w:t>
      </w:r>
      <w:r w:rsidRPr="003F47DB">
        <w:rPr>
          <w:sz w:val="22"/>
          <w:szCs w:val="22"/>
          <w:lang w:val="en-GB"/>
        </w:rPr>
        <w:lastRenderedPageBreak/>
        <w:t xml:space="preserve">SSA’s leadership to improve its performance to attain UHC goals. Also, the SSA identity has to be defined and strengthened.  </w:t>
      </w:r>
    </w:p>
    <w:p w14:paraId="7F689F4F" w14:textId="77777777" w:rsidR="00F568D7" w:rsidRPr="003F47DB" w:rsidRDefault="00F568D7" w:rsidP="00F568D7">
      <w:pPr>
        <w:jc w:val="both"/>
        <w:rPr>
          <w:lang w:val="en-GB"/>
        </w:rPr>
      </w:pPr>
    </w:p>
    <w:p w14:paraId="6BB48CDD" w14:textId="77777777" w:rsidR="00F568D7" w:rsidRPr="003F47DB" w:rsidRDefault="00F568D7" w:rsidP="00F568D7">
      <w:pPr>
        <w:pStyle w:val="Heading2"/>
        <w:numPr>
          <w:ilvl w:val="0"/>
          <w:numId w:val="0"/>
        </w:numPr>
        <w:spacing w:before="0" w:after="0"/>
        <w:rPr>
          <w:lang w:val="en-GB"/>
        </w:rPr>
      </w:pPr>
      <w:bookmarkStart w:id="8" w:name="_Toc532301825"/>
      <w:r w:rsidRPr="003F47DB">
        <w:rPr>
          <w:rFonts w:asciiTheme="minorHAnsi" w:hAnsiTheme="minorHAnsi"/>
          <w:i w:val="0"/>
          <w:sz w:val="22"/>
          <w:szCs w:val="22"/>
          <w:lang w:val="en-GB"/>
        </w:rPr>
        <w:t>2.4 SWOT</w:t>
      </w:r>
      <w:bookmarkEnd w:id="8"/>
      <w:r w:rsidRPr="003F47DB">
        <w:rPr>
          <w:rFonts w:asciiTheme="minorHAnsi" w:hAnsiTheme="minorHAnsi"/>
          <w:i w:val="0"/>
          <w:sz w:val="22"/>
          <w:szCs w:val="22"/>
          <w:lang w:val="en-GB"/>
        </w:rPr>
        <w:t xml:space="preserve"> </w:t>
      </w:r>
    </w:p>
    <w:p w14:paraId="778FCE73" w14:textId="62EFF9DA" w:rsidR="00F568D7" w:rsidRPr="003F47DB" w:rsidRDefault="00F568D7" w:rsidP="00F568D7">
      <w:pPr>
        <w:jc w:val="both"/>
        <w:rPr>
          <w:sz w:val="22"/>
          <w:szCs w:val="22"/>
          <w:lang w:val="en-GB"/>
        </w:rPr>
        <w:sectPr w:rsidR="00F568D7" w:rsidRPr="003F47DB" w:rsidSect="0068734C">
          <w:headerReference w:type="default" r:id="rId9"/>
          <w:footerReference w:type="even" r:id="rId10"/>
          <w:footerReference w:type="default" r:id="rId11"/>
          <w:pgSz w:w="11900" w:h="16840"/>
          <w:pgMar w:top="1440" w:right="1440" w:bottom="1440" w:left="1440" w:header="708" w:footer="708" w:gutter="0"/>
          <w:cols w:space="708"/>
          <w:docGrid w:linePitch="400"/>
        </w:sectPr>
      </w:pPr>
      <w:r w:rsidRPr="003F47DB">
        <w:rPr>
          <w:sz w:val="22"/>
          <w:szCs w:val="22"/>
          <w:lang w:val="en-GB"/>
        </w:rPr>
        <w:t>SWOT analyses (Table 1) summarizes above described environmental assessment, diagnostics of the health care sector and assessment of the SSA organization from the strategic purchasing perspective. SWOT helps to create focus on key weaknesses of current situation and main opportunities to be used in introducing strategic purchasing concept.</w:t>
      </w:r>
    </w:p>
    <w:p w14:paraId="036CE71A" w14:textId="77777777" w:rsidR="00F568D7" w:rsidRPr="003F47DB" w:rsidRDefault="00F568D7" w:rsidP="00F568D7">
      <w:pPr>
        <w:jc w:val="both"/>
        <w:rPr>
          <w:b/>
          <w:sz w:val="22"/>
          <w:szCs w:val="22"/>
          <w:lang w:val="en-GB"/>
        </w:rPr>
      </w:pPr>
      <w:proofErr w:type="gramStart"/>
      <w:r w:rsidRPr="003F47DB">
        <w:rPr>
          <w:b/>
          <w:sz w:val="22"/>
          <w:szCs w:val="22"/>
          <w:lang w:val="en-GB"/>
        </w:rPr>
        <w:lastRenderedPageBreak/>
        <w:t>Table 1.</w:t>
      </w:r>
      <w:proofErr w:type="gramEnd"/>
      <w:r w:rsidRPr="003F47DB">
        <w:rPr>
          <w:b/>
          <w:sz w:val="22"/>
          <w:szCs w:val="22"/>
          <w:lang w:val="en-GB"/>
        </w:rPr>
        <w:t xml:space="preserve">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3F47DB" w:rsidRPr="003F47DB" w14:paraId="44C85633" w14:textId="77777777" w:rsidTr="008F4DF4">
        <w:trPr>
          <w:trHeight w:val="256"/>
        </w:trPr>
        <w:tc>
          <w:tcPr>
            <w:tcW w:w="6975" w:type="dxa"/>
            <w:shd w:val="clear" w:color="auto" w:fill="E7E6E6" w:themeFill="background2"/>
          </w:tcPr>
          <w:p w14:paraId="03EA807A" w14:textId="77777777" w:rsidR="00F568D7" w:rsidRPr="003F47DB" w:rsidRDefault="00F568D7" w:rsidP="008F4DF4">
            <w:pPr>
              <w:jc w:val="both"/>
              <w:rPr>
                <w:b/>
                <w:sz w:val="18"/>
                <w:szCs w:val="18"/>
              </w:rPr>
            </w:pPr>
            <w:r w:rsidRPr="003F47DB">
              <w:rPr>
                <w:b/>
                <w:sz w:val="18"/>
                <w:szCs w:val="18"/>
              </w:rPr>
              <w:t>STRENGTHS</w:t>
            </w:r>
          </w:p>
        </w:tc>
        <w:tc>
          <w:tcPr>
            <w:tcW w:w="6975" w:type="dxa"/>
            <w:shd w:val="clear" w:color="auto" w:fill="E7E6E6" w:themeFill="background2"/>
          </w:tcPr>
          <w:p w14:paraId="564F8C5B" w14:textId="77777777" w:rsidR="00F568D7" w:rsidRPr="003F47DB" w:rsidRDefault="00F568D7" w:rsidP="008F4DF4">
            <w:pPr>
              <w:jc w:val="both"/>
              <w:rPr>
                <w:b/>
                <w:sz w:val="18"/>
                <w:szCs w:val="18"/>
              </w:rPr>
            </w:pPr>
            <w:r w:rsidRPr="003F47DB">
              <w:rPr>
                <w:b/>
                <w:sz w:val="18"/>
                <w:szCs w:val="18"/>
              </w:rPr>
              <w:t>WEAKNESSES</w:t>
            </w:r>
          </w:p>
        </w:tc>
      </w:tr>
      <w:tr w:rsidR="003F47DB" w:rsidRPr="003F47DB" w14:paraId="6F705B7C" w14:textId="77777777" w:rsidTr="008F4DF4">
        <w:trPr>
          <w:trHeight w:val="2464"/>
        </w:trPr>
        <w:tc>
          <w:tcPr>
            <w:tcW w:w="6975" w:type="dxa"/>
          </w:tcPr>
          <w:p w14:paraId="549FC5E2" w14:textId="77777777" w:rsidR="00F568D7" w:rsidRPr="003F47DB" w:rsidRDefault="00F568D7" w:rsidP="008F4DF4">
            <w:pPr>
              <w:pStyle w:val="ListParagraph"/>
              <w:numPr>
                <w:ilvl w:val="0"/>
                <w:numId w:val="2"/>
              </w:numPr>
              <w:jc w:val="both"/>
              <w:rPr>
                <w:sz w:val="18"/>
                <w:szCs w:val="18"/>
              </w:rPr>
            </w:pPr>
            <w:r w:rsidRPr="003F47DB">
              <w:rPr>
                <w:sz w:val="18"/>
                <w:szCs w:val="18"/>
              </w:rPr>
              <w:t>Mature organization with regional infrastructure</w:t>
            </w:r>
          </w:p>
          <w:p w14:paraId="10774366" w14:textId="77777777" w:rsidR="00F568D7" w:rsidRPr="003F47DB" w:rsidRDefault="00F568D7" w:rsidP="008F4DF4">
            <w:pPr>
              <w:pStyle w:val="ListParagraph"/>
              <w:numPr>
                <w:ilvl w:val="0"/>
                <w:numId w:val="2"/>
              </w:numPr>
              <w:jc w:val="both"/>
              <w:rPr>
                <w:sz w:val="18"/>
                <w:szCs w:val="18"/>
              </w:rPr>
            </w:pPr>
            <w:r w:rsidRPr="003F47DB">
              <w:rPr>
                <w:sz w:val="18"/>
                <w:szCs w:val="18"/>
              </w:rPr>
              <w:t>Experience of organizing state procurement/tenders (drugs, supplies)</w:t>
            </w:r>
          </w:p>
          <w:p w14:paraId="4A6160CB" w14:textId="77777777" w:rsidR="00F568D7" w:rsidRPr="003F47DB" w:rsidRDefault="00F568D7" w:rsidP="008F4DF4">
            <w:pPr>
              <w:pStyle w:val="ListParagraph"/>
              <w:numPr>
                <w:ilvl w:val="0"/>
                <w:numId w:val="2"/>
              </w:numPr>
              <w:jc w:val="both"/>
              <w:rPr>
                <w:sz w:val="18"/>
                <w:szCs w:val="18"/>
              </w:rPr>
            </w:pPr>
            <w:r w:rsidRPr="003F47DB">
              <w:rPr>
                <w:sz w:val="18"/>
                <w:szCs w:val="18"/>
              </w:rPr>
              <w:t>Single pooling of funds, consolidation of multiple financial sources</w:t>
            </w:r>
          </w:p>
          <w:p w14:paraId="14CB2331" w14:textId="77777777" w:rsidR="00F568D7" w:rsidRPr="003F47DB" w:rsidRDefault="00F568D7" w:rsidP="008F4DF4">
            <w:pPr>
              <w:pStyle w:val="ListParagraph"/>
              <w:numPr>
                <w:ilvl w:val="0"/>
                <w:numId w:val="2"/>
              </w:numPr>
              <w:jc w:val="both"/>
              <w:rPr>
                <w:sz w:val="18"/>
                <w:szCs w:val="18"/>
              </w:rPr>
            </w:pPr>
            <w:r w:rsidRPr="003F47DB">
              <w:rPr>
                <w:sz w:val="18"/>
                <w:szCs w:val="18"/>
              </w:rPr>
              <w:t>Comprehensive IT system, data availability</w:t>
            </w:r>
          </w:p>
          <w:p w14:paraId="5011C14D" w14:textId="77777777" w:rsidR="00F568D7" w:rsidRPr="003F47DB" w:rsidRDefault="00F568D7" w:rsidP="008F4DF4">
            <w:pPr>
              <w:pStyle w:val="ListParagraph"/>
              <w:numPr>
                <w:ilvl w:val="0"/>
                <w:numId w:val="2"/>
              </w:numPr>
              <w:jc w:val="both"/>
              <w:rPr>
                <w:sz w:val="18"/>
                <w:szCs w:val="18"/>
              </w:rPr>
            </w:pPr>
            <w:r w:rsidRPr="003F47DB">
              <w:rPr>
                <w:sz w:val="18"/>
                <w:szCs w:val="18"/>
              </w:rPr>
              <w:t>In-house capacity to develop and upgrade IT system, applications</w:t>
            </w:r>
          </w:p>
          <w:p w14:paraId="54319125" w14:textId="77777777" w:rsidR="00F568D7" w:rsidRPr="003F47DB" w:rsidRDefault="00F568D7" w:rsidP="008F4DF4">
            <w:pPr>
              <w:pStyle w:val="ListParagraph"/>
              <w:numPr>
                <w:ilvl w:val="0"/>
                <w:numId w:val="2"/>
              </w:numPr>
              <w:jc w:val="both"/>
              <w:rPr>
                <w:sz w:val="18"/>
                <w:szCs w:val="18"/>
              </w:rPr>
            </w:pPr>
            <w:r w:rsidRPr="003F47DB">
              <w:rPr>
                <w:sz w:val="18"/>
                <w:szCs w:val="18"/>
              </w:rPr>
              <w:t>Leadership and enthusiasm of executive team</w:t>
            </w:r>
          </w:p>
          <w:p w14:paraId="0C9A210B" w14:textId="77777777" w:rsidR="00F568D7" w:rsidRPr="003F47DB" w:rsidRDefault="00F568D7" w:rsidP="008F4DF4">
            <w:pPr>
              <w:jc w:val="both"/>
              <w:rPr>
                <w:b/>
                <w:sz w:val="18"/>
                <w:szCs w:val="18"/>
              </w:rPr>
            </w:pPr>
          </w:p>
        </w:tc>
        <w:tc>
          <w:tcPr>
            <w:tcW w:w="6975" w:type="dxa"/>
          </w:tcPr>
          <w:p w14:paraId="0FF26C5B" w14:textId="77777777" w:rsidR="00F568D7" w:rsidRPr="003F47DB" w:rsidRDefault="00F568D7" w:rsidP="008F4DF4">
            <w:pPr>
              <w:pStyle w:val="ListParagraph"/>
              <w:numPr>
                <w:ilvl w:val="0"/>
                <w:numId w:val="2"/>
              </w:numPr>
              <w:jc w:val="both"/>
              <w:rPr>
                <w:sz w:val="18"/>
                <w:szCs w:val="18"/>
              </w:rPr>
            </w:pPr>
            <w:r w:rsidRPr="003F47DB">
              <w:rPr>
                <w:sz w:val="18"/>
                <w:szCs w:val="18"/>
              </w:rPr>
              <w:t>Lacking organizational strategy</w:t>
            </w:r>
          </w:p>
          <w:p w14:paraId="62338BDD" w14:textId="2F5E49C8" w:rsidR="00F568D7" w:rsidRPr="003F47DB" w:rsidRDefault="00F568D7" w:rsidP="008F4DF4">
            <w:pPr>
              <w:pStyle w:val="ListParagraph"/>
              <w:numPr>
                <w:ilvl w:val="0"/>
                <w:numId w:val="2"/>
              </w:numPr>
              <w:jc w:val="both"/>
              <w:rPr>
                <w:sz w:val="18"/>
                <w:szCs w:val="18"/>
              </w:rPr>
            </w:pPr>
            <w:r w:rsidRPr="003F47DB">
              <w:rPr>
                <w:sz w:val="18"/>
                <w:szCs w:val="18"/>
              </w:rPr>
              <w:t xml:space="preserve">Clarity of responsibilities and roles of </w:t>
            </w:r>
            <w:r w:rsidR="00645C57" w:rsidRPr="003F47DB">
              <w:rPr>
                <w:sz w:val="18"/>
                <w:szCs w:val="18"/>
              </w:rPr>
              <w:t>MOH</w:t>
            </w:r>
            <w:r w:rsidRPr="003F47DB">
              <w:rPr>
                <w:sz w:val="18"/>
                <w:szCs w:val="18"/>
              </w:rPr>
              <w:t xml:space="preserve"> and SSA </w:t>
            </w:r>
          </w:p>
          <w:p w14:paraId="6E898EF3" w14:textId="77777777" w:rsidR="00F568D7" w:rsidRPr="003F47DB" w:rsidRDefault="00F568D7" w:rsidP="008F4DF4">
            <w:pPr>
              <w:pStyle w:val="ListParagraph"/>
              <w:numPr>
                <w:ilvl w:val="0"/>
                <w:numId w:val="2"/>
              </w:numPr>
              <w:jc w:val="both"/>
              <w:rPr>
                <w:sz w:val="18"/>
                <w:szCs w:val="18"/>
              </w:rPr>
            </w:pPr>
            <w:r w:rsidRPr="003F47DB">
              <w:rPr>
                <w:sz w:val="18"/>
                <w:szCs w:val="18"/>
              </w:rPr>
              <w:t xml:space="preserve">Fragmented structure, not aligned around the UHC </w:t>
            </w:r>
          </w:p>
          <w:p w14:paraId="2E3DEF2C" w14:textId="77777777" w:rsidR="00F568D7" w:rsidRPr="003F47DB" w:rsidRDefault="00F568D7" w:rsidP="008F4DF4">
            <w:pPr>
              <w:pStyle w:val="ListParagraph"/>
              <w:numPr>
                <w:ilvl w:val="0"/>
                <w:numId w:val="2"/>
              </w:numPr>
              <w:jc w:val="both"/>
              <w:rPr>
                <w:sz w:val="18"/>
                <w:szCs w:val="18"/>
              </w:rPr>
            </w:pPr>
            <w:r w:rsidRPr="003F47DB">
              <w:rPr>
                <w:sz w:val="18"/>
                <w:szCs w:val="18"/>
              </w:rPr>
              <w:t>, High staff turnover in certain areas/departments</w:t>
            </w:r>
          </w:p>
          <w:p w14:paraId="190D3E3B" w14:textId="77777777" w:rsidR="00F568D7" w:rsidRPr="003F47DB" w:rsidRDefault="00F568D7" w:rsidP="008F4DF4">
            <w:pPr>
              <w:pStyle w:val="ListParagraph"/>
              <w:numPr>
                <w:ilvl w:val="0"/>
                <w:numId w:val="2"/>
              </w:numPr>
              <w:jc w:val="both"/>
              <w:rPr>
                <w:sz w:val="18"/>
                <w:szCs w:val="18"/>
              </w:rPr>
            </w:pPr>
            <w:r w:rsidRPr="003F47DB">
              <w:rPr>
                <w:sz w:val="18"/>
                <w:szCs w:val="18"/>
              </w:rPr>
              <w:t>Key elements of SP need to be strengthened</w:t>
            </w:r>
            <w:r w:rsidRPr="003F47DB">
              <w:rPr>
                <w:rStyle w:val="FootnoteReference"/>
                <w:sz w:val="18"/>
                <w:szCs w:val="18"/>
              </w:rPr>
              <w:footnoteReference w:id="6"/>
            </w:r>
            <w:r w:rsidRPr="003F47DB">
              <w:rPr>
                <w:sz w:val="18"/>
                <w:szCs w:val="18"/>
              </w:rPr>
              <w:t xml:space="preserve">. </w:t>
            </w:r>
          </w:p>
          <w:p w14:paraId="2C192FB5" w14:textId="77777777" w:rsidR="00F568D7" w:rsidRPr="003F47DB" w:rsidRDefault="00F568D7" w:rsidP="008F4DF4">
            <w:pPr>
              <w:pStyle w:val="ListParagraph"/>
              <w:numPr>
                <w:ilvl w:val="0"/>
                <w:numId w:val="2"/>
              </w:numPr>
              <w:jc w:val="both"/>
              <w:rPr>
                <w:sz w:val="18"/>
                <w:szCs w:val="18"/>
              </w:rPr>
            </w:pPr>
            <w:r w:rsidRPr="003F47DB">
              <w:rPr>
                <w:sz w:val="18"/>
                <w:szCs w:val="18"/>
              </w:rPr>
              <w:t>Lack of coordination between departments, operational communication</w:t>
            </w:r>
          </w:p>
          <w:p w14:paraId="5D47F729" w14:textId="77777777" w:rsidR="00F568D7" w:rsidRPr="003F47DB" w:rsidRDefault="00F568D7" w:rsidP="008F4DF4">
            <w:pPr>
              <w:pStyle w:val="ListParagraph"/>
              <w:numPr>
                <w:ilvl w:val="0"/>
                <w:numId w:val="2"/>
              </w:numPr>
              <w:jc w:val="both"/>
              <w:rPr>
                <w:sz w:val="18"/>
                <w:szCs w:val="18"/>
              </w:rPr>
            </w:pPr>
            <w:r w:rsidRPr="003F47DB">
              <w:rPr>
                <w:sz w:val="18"/>
                <w:szCs w:val="18"/>
              </w:rPr>
              <w:t xml:space="preserve">Data available about health services has limited value for use, limited value for analyses and supporting decision making, quality of data is an issue </w:t>
            </w:r>
          </w:p>
          <w:p w14:paraId="2CE1D9E1" w14:textId="77777777" w:rsidR="00F568D7" w:rsidRPr="003F47DB" w:rsidRDefault="00F568D7" w:rsidP="008F4DF4">
            <w:pPr>
              <w:pStyle w:val="ListParagraph"/>
              <w:numPr>
                <w:ilvl w:val="0"/>
                <w:numId w:val="2"/>
              </w:numPr>
              <w:jc w:val="both"/>
              <w:rPr>
                <w:sz w:val="18"/>
                <w:szCs w:val="18"/>
              </w:rPr>
            </w:pPr>
            <w:r w:rsidRPr="003F47DB">
              <w:rPr>
                <w:sz w:val="18"/>
                <w:szCs w:val="18"/>
              </w:rPr>
              <w:t>Renewal and development of IT hardware</w:t>
            </w:r>
          </w:p>
        </w:tc>
      </w:tr>
      <w:tr w:rsidR="003F47DB" w:rsidRPr="003F47DB" w14:paraId="67663E38" w14:textId="77777777" w:rsidTr="008F4DF4">
        <w:trPr>
          <w:trHeight w:val="311"/>
        </w:trPr>
        <w:tc>
          <w:tcPr>
            <w:tcW w:w="6975" w:type="dxa"/>
            <w:shd w:val="clear" w:color="auto" w:fill="E7E6E6" w:themeFill="background2"/>
          </w:tcPr>
          <w:p w14:paraId="4472A094" w14:textId="77777777" w:rsidR="00F568D7" w:rsidRPr="003F47DB" w:rsidRDefault="00F568D7" w:rsidP="008F4DF4">
            <w:pPr>
              <w:jc w:val="both"/>
              <w:rPr>
                <w:b/>
                <w:sz w:val="18"/>
                <w:szCs w:val="18"/>
              </w:rPr>
            </w:pPr>
            <w:r w:rsidRPr="003F47DB">
              <w:rPr>
                <w:b/>
                <w:sz w:val="18"/>
                <w:szCs w:val="18"/>
              </w:rPr>
              <w:t>OPPORTUNITIES</w:t>
            </w:r>
          </w:p>
        </w:tc>
        <w:tc>
          <w:tcPr>
            <w:tcW w:w="6975" w:type="dxa"/>
            <w:shd w:val="clear" w:color="auto" w:fill="E7E6E6" w:themeFill="background2"/>
          </w:tcPr>
          <w:p w14:paraId="7C872368" w14:textId="77777777" w:rsidR="00F568D7" w:rsidRPr="003F47DB" w:rsidRDefault="00F568D7" w:rsidP="008F4DF4">
            <w:pPr>
              <w:jc w:val="both"/>
              <w:rPr>
                <w:b/>
                <w:sz w:val="18"/>
                <w:szCs w:val="18"/>
              </w:rPr>
            </w:pPr>
            <w:r w:rsidRPr="003F47DB">
              <w:rPr>
                <w:b/>
                <w:sz w:val="18"/>
                <w:szCs w:val="18"/>
              </w:rPr>
              <w:t>THREATS</w:t>
            </w:r>
          </w:p>
        </w:tc>
      </w:tr>
      <w:tr w:rsidR="003F47DB" w:rsidRPr="003F47DB" w14:paraId="1FDF0FFA" w14:textId="77777777" w:rsidTr="008F4DF4">
        <w:trPr>
          <w:trHeight w:val="3331"/>
        </w:trPr>
        <w:tc>
          <w:tcPr>
            <w:tcW w:w="6975" w:type="dxa"/>
          </w:tcPr>
          <w:p w14:paraId="586DEAD8" w14:textId="77777777" w:rsidR="00F568D7" w:rsidRPr="003F47DB" w:rsidRDefault="00F568D7" w:rsidP="008F4DF4">
            <w:pPr>
              <w:pStyle w:val="ListParagraph"/>
              <w:numPr>
                <w:ilvl w:val="0"/>
                <w:numId w:val="3"/>
              </w:numPr>
              <w:jc w:val="both"/>
              <w:rPr>
                <w:sz w:val="18"/>
                <w:szCs w:val="18"/>
              </w:rPr>
            </w:pPr>
            <w:r w:rsidRPr="003F47DB">
              <w:rPr>
                <w:sz w:val="18"/>
                <w:szCs w:val="18"/>
              </w:rPr>
              <w:t>Health care market needs more and better regulation:</w:t>
            </w:r>
          </w:p>
          <w:p w14:paraId="0BD74E04" w14:textId="77777777" w:rsidR="00F568D7" w:rsidRPr="003F47DB" w:rsidRDefault="00F568D7" w:rsidP="008F4DF4">
            <w:pPr>
              <w:pStyle w:val="ListParagraph"/>
              <w:numPr>
                <w:ilvl w:val="1"/>
                <w:numId w:val="3"/>
              </w:numPr>
              <w:jc w:val="both"/>
              <w:rPr>
                <w:sz w:val="18"/>
                <w:szCs w:val="18"/>
              </w:rPr>
            </w:pPr>
            <w:r w:rsidRPr="003F47DB">
              <w:rPr>
                <w:sz w:val="18"/>
                <w:szCs w:val="18"/>
              </w:rPr>
              <w:t xml:space="preserve">Entry to health care market, accreditation </w:t>
            </w:r>
          </w:p>
          <w:p w14:paraId="5DD8B85B" w14:textId="77777777" w:rsidR="00F568D7" w:rsidRPr="003F47DB" w:rsidRDefault="00F568D7" w:rsidP="008F4DF4">
            <w:pPr>
              <w:pStyle w:val="ListParagraph"/>
              <w:numPr>
                <w:ilvl w:val="1"/>
                <w:numId w:val="3"/>
              </w:numPr>
              <w:jc w:val="both"/>
              <w:rPr>
                <w:sz w:val="18"/>
                <w:szCs w:val="18"/>
              </w:rPr>
            </w:pPr>
            <w:r w:rsidRPr="003F47DB">
              <w:rPr>
                <w:sz w:val="18"/>
                <w:szCs w:val="18"/>
              </w:rPr>
              <w:t xml:space="preserve">Roles and responsibilities of stakeholders (purchaser, provider, regulator) </w:t>
            </w:r>
          </w:p>
          <w:p w14:paraId="5E257125" w14:textId="77777777" w:rsidR="00F568D7" w:rsidRPr="003F47DB" w:rsidRDefault="00F568D7" w:rsidP="008F4DF4">
            <w:pPr>
              <w:pStyle w:val="ListParagraph"/>
              <w:numPr>
                <w:ilvl w:val="1"/>
                <w:numId w:val="3"/>
              </w:numPr>
              <w:jc w:val="both"/>
              <w:rPr>
                <w:sz w:val="18"/>
                <w:szCs w:val="18"/>
              </w:rPr>
            </w:pPr>
            <w:r w:rsidRPr="003F47DB">
              <w:rPr>
                <w:sz w:val="18"/>
                <w:szCs w:val="18"/>
              </w:rPr>
              <w:t>Clarity of payment regulation, increasing purchasing power of SSA</w:t>
            </w:r>
          </w:p>
          <w:p w14:paraId="5D727C78" w14:textId="77777777" w:rsidR="00F568D7" w:rsidRPr="003F47DB" w:rsidRDefault="00F568D7" w:rsidP="008F4DF4">
            <w:pPr>
              <w:pStyle w:val="ListParagraph"/>
              <w:numPr>
                <w:ilvl w:val="0"/>
                <w:numId w:val="3"/>
              </w:numPr>
              <w:jc w:val="both"/>
              <w:rPr>
                <w:sz w:val="18"/>
                <w:szCs w:val="18"/>
              </w:rPr>
            </w:pPr>
            <w:r w:rsidRPr="003F47DB">
              <w:rPr>
                <w:sz w:val="18"/>
                <w:szCs w:val="18"/>
              </w:rPr>
              <w:t xml:space="preserve">Strengthening PHC to provide better quality service to lower avoidable hospitalization </w:t>
            </w:r>
          </w:p>
          <w:p w14:paraId="0C1DF43E" w14:textId="77777777" w:rsidR="00F568D7" w:rsidRPr="003F47DB" w:rsidRDefault="00F568D7" w:rsidP="008F4DF4">
            <w:pPr>
              <w:pStyle w:val="ListParagraph"/>
              <w:numPr>
                <w:ilvl w:val="1"/>
                <w:numId w:val="3"/>
              </w:numPr>
              <w:jc w:val="both"/>
              <w:rPr>
                <w:sz w:val="18"/>
                <w:szCs w:val="18"/>
              </w:rPr>
            </w:pPr>
            <w:r w:rsidRPr="003F47DB">
              <w:rPr>
                <w:sz w:val="18"/>
                <w:szCs w:val="18"/>
              </w:rPr>
              <w:t>Integration of rural and UHC PHC programs?</w:t>
            </w:r>
          </w:p>
          <w:p w14:paraId="742FB088" w14:textId="77777777" w:rsidR="00F568D7" w:rsidRPr="003F47DB" w:rsidRDefault="00F568D7" w:rsidP="008F4DF4">
            <w:pPr>
              <w:pStyle w:val="ListParagraph"/>
              <w:numPr>
                <w:ilvl w:val="1"/>
                <w:numId w:val="3"/>
              </w:numPr>
              <w:jc w:val="both"/>
              <w:rPr>
                <w:sz w:val="18"/>
                <w:szCs w:val="18"/>
              </w:rPr>
            </w:pPr>
            <w:r w:rsidRPr="003F47DB">
              <w:rPr>
                <w:sz w:val="18"/>
                <w:szCs w:val="18"/>
              </w:rPr>
              <w:t>Integrating with other outpatient care?</w:t>
            </w:r>
          </w:p>
          <w:p w14:paraId="64945295" w14:textId="77777777" w:rsidR="00F568D7" w:rsidRPr="003F47DB" w:rsidRDefault="00F568D7" w:rsidP="008F4DF4">
            <w:pPr>
              <w:pStyle w:val="ListParagraph"/>
              <w:numPr>
                <w:ilvl w:val="1"/>
                <w:numId w:val="3"/>
              </w:numPr>
              <w:jc w:val="both"/>
              <w:rPr>
                <w:sz w:val="18"/>
                <w:szCs w:val="18"/>
              </w:rPr>
            </w:pPr>
            <w:r w:rsidRPr="003F47DB">
              <w:rPr>
                <w:sz w:val="18"/>
                <w:szCs w:val="18"/>
              </w:rPr>
              <w:t>Building capacity of PHC to provide quality service (staff qualification, essential equipment and facilities)</w:t>
            </w:r>
          </w:p>
          <w:p w14:paraId="2930FDAA" w14:textId="77777777" w:rsidR="00F568D7" w:rsidRPr="003F47DB" w:rsidRDefault="00F568D7" w:rsidP="008F4DF4">
            <w:pPr>
              <w:pStyle w:val="ListParagraph"/>
              <w:numPr>
                <w:ilvl w:val="1"/>
                <w:numId w:val="3"/>
              </w:numPr>
              <w:jc w:val="both"/>
              <w:rPr>
                <w:sz w:val="18"/>
                <w:szCs w:val="18"/>
              </w:rPr>
            </w:pPr>
            <w:r w:rsidRPr="003F47DB">
              <w:rPr>
                <w:sz w:val="18"/>
                <w:szCs w:val="18"/>
              </w:rPr>
              <w:t>Optimising referral system to provide gate-keeping function</w:t>
            </w:r>
          </w:p>
          <w:p w14:paraId="57802CF0" w14:textId="77777777" w:rsidR="00F568D7" w:rsidRPr="003F47DB" w:rsidRDefault="00F568D7" w:rsidP="008F4DF4">
            <w:pPr>
              <w:pStyle w:val="ListParagraph"/>
              <w:numPr>
                <w:ilvl w:val="0"/>
                <w:numId w:val="3"/>
              </w:numPr>
              <w:jc w:val="both"/>
              <w:rPr>
                <w:sz w:val="18"/>
                <w:szCs w:val="18"/>
              </w:rPr>
            </w:pPr>
            <w:r w:rsidRPr="003F47DB">
              <w:rPr>
                <w:sz w:val="18"/>
                <w:szCs w:val="18"/>
              </w:rPr>
              <w:t>Consolidation, optimization and re-organization of hospital network</w:t>
            </w:r>
          </w:p>
          <w:p w14:paraId="6B48C648" w14:textId="77777777" w:rsidR="00F568D7" w:rsidRPr="003F47DB" w:rsidRDefault="00F568D7" w:rsidP="008F4DF4">
            <w:pPr>
              <w:pStyle w:val="ListParagraph"/>
              <w:numPr>
                <w:ilvl w:val="0"/>
                <w:numId w:val="3"/>
              </w:numPr>
              <w:jc w:val="both"/>
              <w:rPr>
                <w:sz w:val="18"/>
                <w:szCs w:val="18"/>
              </w:rPr>
            </w:pPr>
            <w:r w:rsidRPr="003F47DB">
              <w:rPr>
                <w:sz w:val="18"/>
                <w:szCs w:val="18"/>
              </w:rPr>
              <w:t>Raising awareness of beneficiaries</w:t>
            </w:r>
          </w:p>
          <w:p w14:paraId="61EBA2DA" w14:textId="77777777" w:rsidR="00F568D7" w:rsidRPr="003F47DB" w:rsidRDefault="00F568D7" w:rsidP="008F4DF4">
            <w:pPr>
              <w:pStyle w:val="ListParagraph"/>
              <w:numPr>
                <w:ilvl w:val="0"/>
                <w:numId w:val="3"/>
              </w:numPr>
              <w:jc w:val="both"/>
              <w:rPr>
                <w:sz w:val="18"/>
                <w:szCs w:val="18"/>
              </w:rPr>
            </w:pPr>
            <w:r w:rsidRPr="003F47DB">
              <w:rPr>
                <w:sz w:val="18"/>
                <w:szCs w:val="18"/>
              </w:rPr>
              <w:t>Raising awareness of medical professionals and provider</w:t>
            </w:r>
          </w:p>
        </w:tc>
        <w:tc>
          <w:tcPr>
            <w:tcW w:w="6975" w:type="dxa"/>
          </w:tcPr>
          <w:p w14:paraId="27D37836" w14:textId="77777777" w:rsidR="00F568D7" w:rsidRPr="003F47DB" w:rsidRDefault="00F568D7" w:rsidP="008F4DF4">
            <w:pPr>
              <w:pStyle w:val="ListParagraph"/>
              <w:numPr>
                <w:ilvl w:val="0"/>
                <w:numId w:val="3"/>
              </w:numPr>
              <w:jc w:val="both"/>
              <w:rPr>
                <w:sz w:val="18"/>
                <w:szCs w:val="18"/>
              </w:rPr>
            </w:pPr>
            <w:r w:rsidRPr="003F47DB">
              <w:rPr>
                <w:sz w:val="18"/>
                <w:szCs w:val="18"/>
              </w:rPr>
              <w:t>Increase of cost and prices for services and drugs</w:t>
            </w:r>
          </w:p>
          <w:p w14:paraId="76B7827C" w14:textId="77777777" w:rsidR="00F568D7" w:rsidRPr="003F47DB" w:rsidRDefault="00F568D7" w:rsidP="008F4DF4">
            <w:pPr>
              <w:pStyle w:val="ListParagraph"/>
              <w:numPr>
                <w:ilvl w:val="0"/>
                <w:numId w:val="3"/>
              </w:numPr>
              <w:jc w:val="both"/>
              <w:rPr>
                <w:sz w:val="18"/>
                <w:szCs w:val="18"/>
              </w:rPr>
            </w:pPr>
            <w:r w:rsidRPr="003F47DB">
              <w:rPr>
                <w:sz w:val="18"/>
                <w:szCs w:val="18"/>
              </w:rPr>
              <w:t>Too easy entry to market may drive towards too high provider capacity and fragmentation of small providers</w:t>
            </w:r>
          </w:p>
          <w:p w14:paraId="7915CB33" w14:textId="77777777" w:rsidR="00F568D7" w:rsidRPr="003F47DB" w:rsidRDefault="00F568D7" w:rsidP="008F4DF4">
            <w:pPr>
              <w:pStyle w:val="ListParagraph"/>
              <w:numPr>
                <w:ilvl w:val="0"/>
                <w:numId w:val="3"/>
              </w:numPr>
              <w:jc w:val="both"/>
              <w:rPr>
                <w:sz w:val="18"/>
                <w:szCs w:val="18"/>
              </w:rPr>
            </w:pPr>
            <w:r w:rsidRPr="003F47DB">
              <w:rPr>
                <w:sz w:val="18"/>
                <w:szCs w:val="18"/>
              </w:rPr>
              <w:t>Monopolistic providers may put a pressure on SP</w:t>
            </w:r>
          </w:p>
          <w:p w14:paraId="542162FB" w14:textId="77777777" w:rsidR="00F568D7" w:rsidRPr="003F47DB" w:rsidRDefault="00F568D7" w:rsidP="008F4DF4">
            <w:pPr>
              <w:pStyle w:val="ListParagraph"/>
              <w:numPr>
                <w:ilvl w:val="0"/>
                <w:numId w:val="3"/>
              </w:numPr>
              <w:jc w:val="both"/>
              <w:rPr>
                <w:sz w:val="18"/>
                <w:szCs w:val="18"/>
              </w:rPr>
            </w:pPr>
            <w:r w:rsidRPr="003F47DB">
              <w:rPr>
                <w:sz w:val="18"/>
                <w:szCs w:val="18"/>
              </w:rPr>
              <w:t>Resistance of service providers to launch strategic purchasing</w:t>
            </w:r>
          </w:p>
        </w:tc>
      </w:tr>
    </w:tbl>
    <w:p w14:paraId="1EC0D538" w14:textId="39972C6B" w:rsidR="00F568D7" w:rsidRPr="003F47DB" w:rsidRDefault="00F568D7" w:rsidP="00F568D7">
      <w:pPr>
        <w:jc w:val="both"/>
        <w:rPr>
          <w:b/>
          <w:sz w:val="22"/>
          <w:szCs w:val="22"/>
          <w:lang w:val="en-GB"/>
        </w:rPr>
        <w:sectPr w:rsidR="00F568D7" w:rsidRPr="003F47DB" w:rsidSect="00F568D7">
          <w:pgSz w:w="16840" w:h="11900" w:orient="landscape"/>
          <w:pgMar w:top="1440" w:right="1440" w:bottom="1440" w:left="1440" w:header="708" w:footer="708" w:gutter="0"/>
          <w:cols w:space="708"/>
          <w:docGrid w:linePitch="400"/>
        </w:sectPr>
      </w:pPr>
    </w:p>
    <w:p w14:paraId="7EBCFE04" w14:textId="77777777" w:rsidR="00F568D7" w:rsidRPr="003F47DB" w:rsidRDefault="00F568D7" w:rsidP="00F2661F">
      <w:pPr>
        <w:jc w:val="both"/>
        <w:rPr>
          <w:lang w:val="en-GB"/>
        </w:rPr>
      </w:pPr>
    </w:p>
    <w:p w14:paraId="4497898F" w14:textId="17B2A424" w:rsidR="00F24751" w:rsidRPr="003F47DB" w:rsidRDefault="00F24751" w:rsidP="00F2661F">
      <w:pPr>
        <w:pStyle w:val="Heading1"/>
        <w:numPr>
          <w:ilvl w:val="0"/>
          <w:numId w:val="1"/>
        </w:numPr>
        <w:spacing w:before="0" w:after="0"/>
        <w:jc w:val="both"/>
        <w:rPr>
          <w:rFonts w:asciiTheme="minorHAnsi" w:hAnsiTheme="minorHAnsi"/>
          <w:sz w:val="22"/>
          <w:szCs w:val="22"/>
          <w:lang w:val="en-GB"/>
        </w:rPr>
      </w:pPr>
      <w:bookmarkStart w:id="9" w:name="_Toc532301826"/>
      <w:r w:rsidRPr="003F47DB">
        <w:rPr>
          <w:rFonts w:asciiTheme="minorHAnsi" w:hAnsiTheme="minorHAnsi"/>
          <w:sz w:val="22"/>
          <w:szCs w:val="22"/>
          <w:lang w:val="en-GB"/>
        </w:rPr>
        <w:t>Strategy map</w:t>
      </w:r>
      <w:r w:rsidR="006E642A" w:rsidRPr="003F47DB">
        <w:rPr>
          <w:rFonts w:asciiTheme="minorHAnsi" w:hAnsiTheme="minorHAnsi"/>
          <w:sz w:val="22"/>
          <w:szCs w:val="22"/>
          <w:lang w:val="en-GB"/>
        </w:rPr>
        <w:t>, goals, key initiatives and indicators</w:t>
      </w:r>
      <w:bookmarkEnd w:id="9"/>
      <w:r w:rsidRPr="003F47DB">
        <w:rPr>
          <w:rFonts w:asciiTheme="minorHAnsi" w:hAnsiTheme="minorHAnsi"/>
          <w:sz w:val="22"/>
          <w:szCs w:val="22"/>
          <w:lang w:val="en-GB"/>
        </w:rPr>
        <w:t xml:space="preserve"> </w:t>
      </w:r>
    </w:p>
    <w:p w14:paraId="14E5FD4C" w14:textId="0842D8A1" w:rsidR="00766D80" w:rsidRPr="003F47DB" w:rsidRDefault="00221188" w:rsidP="00F2661F">
      <w:pPr>
        <w:jc w:val="both"/>
        <w:rPr>
          <w:sz w:val="22"/>
          <w:szCs w:val="22"/>
          <w:lang w:val="en-GB"/>
        </w:rPr>
      </w:pPr>
      <w:r w:rsidRPr="003F47DB">
        <w:rPr>
          <w:sz w:val="22"/>
          <w:szCs w:val="22"/>
          <w:lang w:val="en-GB"/>
        </w:rPr>
        <w:t xml:space="preserve">Based on key challenges </w:t>
      </w:r>
      <w:r w:rsidR="00134315" w:rsidRPr="003F47DB">
        <w:rPr>
          <w:sz w:val="22"/>
          <w:szCs w:val="22"/>
          <w:lang w:val="en-GB"/>
        </w:rPr>
        <w:t xml:space="preserve">of what </w:t>
      </w:r>
      <w:r w:rsidRPr="003F47DB">
        <w:rPr>
          <w:sz w:val="22"/>
          <w:szCs w:val="22"/>
          <w:lang w:val="en-GB"/>
        </w:rPr>
        <w:t xml:space="preserve">health sector is facing during upcoming years and </w:t>
      </w:r>
      <w:r w:rsidR="000B547D" w:rsidRPr="003F47DB">
        <w:rPr>
          <w:sz w:val="22"/>
          <w:szCs w:val="22"/>
          <w:lang w:val="en-GB"/>
        </w:rPr>
        <w:t xml:space="preserve">the </w:t>
      </w:r>
      <w:r w:rsidRPr="003F47DB">
        <w:rPr>
          <w:sz w:val="22"/>
          <w:szCs w:val="22"/>
          <w:lang w:val="en-GB"/>
        </w:rPr>
        <w:t>SSA organizational capacity development needs the</w:t>
      </w:r>
      <w:r w:rsidRPr="003F47DB">
        <w:rPr>
          <w:b/>
          <w:sz w:val="22"/>
          <w:szCs w:val="22"/>
          <w:lang w:val="en-GB"/>
        </w:rPr>
        <w:t xml:space="preserve"> strategy </w:t>
      </w:r>
      <w:r w:rsidR="00134315" w:rsidRPr="003F47DB">
        <w:rPr>
          <w:b/>
          <w:sz w:val="22"/>
          <w:szCs w:val="22"/>
          <w:lang w:val="en-GB"/>
        </w:rPr>
        <w:t>map</w:t>
      </w:r>
      <w:r w:rsidR="000B547D" w:rsidRPr="003F47DB">
        <w:rPr>
          <w:rStyle w:val="FootnoteReference"/>
          <w:sz w:val="22"/>
          <w:szCs w:val="22"/>
          <w:lang w:val="en-GB"/>
        </w:rPr>
        <w:footnoteReference w:id="7"/>
      </w:r>
      <w:r w:rsidR="00134315" w:rsidRPr="003F47DB">
        <w:rPr>
          <w:sz w:val="22"/>
          <w:szCs w:val="22"/>
          <w:lang w:val="en-GB"/>
        </w:rPr>
        <w:t xml:space="preserve"> </w:t>
      </w:r>
      <w:r w:rsidRPr="003F47DB">
        <w:rPr>
          <w:sz w:val="22"/>
          <w:szCs w:val="22"/>
          <w:lang w:val="en-GB"/>
        </w:rPr>
        <w:t>was designed</w:t>
      </w:r>
      <w:r w:rsidR="0063114F" w:rsidRPr="003F47DB">
        <w:rPr>
          <w:sz w:val="22"/>
          <w:szCs w:val="22"/>
          <w:lang w:val="en-GB"/>
        </w:rPr>
        <w:t xml:space="preserve"> </w:t>
      </w:r>
      <w:r w:rsidR="001479DD" w:rsidRPr="003F47DB">
        <w:rPr>
          <w:sz w:val="22"/>
          <w:szCs w:val="22"/>
          <w:lang w:val="en-GB"/>
        </w:rPr>
        <w:t xml:space="preserve">by the </w:t>
      </w:r>
      <w:r w:rsidR="00AF5E82" w:rsidRPr="003F47DB">
        <w:rPr>
          <w:sz w:val="22"/>
          <w:szCs w:val="22"/>
          <w:lang w:val="en-GB"/>
        </w:rPr>
        <w:t xml:space="preserve">Working Group established by the </w:t>
      </w:r>
      <w:r w:rsidR="00645C57" w:rsidRPr="003F47DB">
        <w:rPr>
          <w:sz w:val="22"/>
          <w:szCs w:val="22"/>
          <w:lang w:val="en-GB"/>
        </w:rPr>
        <w:t>MOH</w:t>
      </w:r>
      <w:r w:rsidR="001479DD" w:rsidRPr="003F47DB">
        <w:rPr>
          <w:sz w:val="22"/>
          <w:szCs w:val="22"/>
          <w:lang w:val="en-GB"/>
        </w:rPr>
        <w:t xml:space="preserve"> </w:t>
      </w:r>
      <w:r w:rsidR="0063114F" w:rsidRPr="003F47DB">
        <w:rPr>
          <w:sz w:val="22"/>
          <w:szCs w:val="22"/>
          <w:lang w:val="en-GB"/>
        </w:rPr>
        <w:t>(Figure 1)</w:t>
      </w:r>
      <w:r w:rsidRPr="003F47DB">
        <w:rPr>
          <w:sz w:val="22"/>
          <w:szCs w:val="22"/>
          <w:lang w:val="en-GB"/>
        </w:rPr>
        <w:t>.</w:t>
      </w:r>
    </w:p>
    <w:p w14:paraId="6390EB8E" w14:textId="3793BF6E" w:rsidR="00AF5E82" w:rsidRPr="003F47DB" w:rsidRDefault="00AF5E82" w:rsidP="00F2661F">
      <w:pPr>
        <w:jc w:val="both"/>
        <w:rPr>
          <w:sz w:val="22"/>
          <w:szCs w:val="22"/>
          <w:lang w:val="en-GB"/>
        </w:rPr>
      </w:pPr>
    </w:p>
    <w:p w14:paraId="0F090297" w14:textId="3A23BC3F" w:rsidR="00DD47E0" w:rsidRPr="003F47DB" w:rsidRDefault="00ED5912" w:rsidP="00F2661F">
      <w:pPr>
        <w:jc w:val="both"/>
        <w:rPr>
          <w:sz w:val="22"/>
          <w:szCs w:val="22"/>
          <w:lang w:val="en-GB"/>
        </w:rPr>
      </w:pPr>
      <w:r w:rsidRPr="003F47DB">
        <w:rPr>
          <w:rFonts w:eastAsia="Calibri" w:cs="Calibri"/>
          <w:noProof/>
          <w:sz w:val="22"/>
          <w:szCs w:val="22"/>
          <w:lang w:eastAsia="en-US"/>
        </w:rPr>
        <mc:AlternateContent>
          <mc:Choice Requires="wps">
            <w:drawing>
              <wp:anchor distT="144145" distB="144145" distL="144145" distR="144145" simplePos="0" relativeHeight="251662336" behindDoc="0" locked="0" layoutInCell="1" allowOverlap="1" wp14:anchorId="00800350" wp14:editId="16DA9C7D">
                <wp:simplePos x="0" y="0"/>
                <wp:positionH relativeFrom="column">
                  <wp:posOffset>11430</wp:posOffset>
                </wp:positionH>
                <wp:positionV relativeFrom="paragraph">
                  <wp:posOffset>386715</wp:posOffset>
                </wp:positionV>
                <wp:extent cx="5949315" cy="164465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142CF7E" w14:textId="6A27ACE2" w:rsidR="00262317" w:rsidRPr="008429CF" w:rsidRDefault="0026231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262317" w:rsidRPr="008429CF" w:rsidRDefault="0026231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262317" w:rsidRPr="008429CF" w:rsidRDefault="00262317"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" fillcolor="#f2f2f2 [3052]" stroked="f">
                <v:textbox>
                  <w:txbxContent>
                    <w:p w14:paraId="6142CF7E" w14:textId="6A27ACE2" w:rsidR="00262317" w:rsidRPr="008429CF" w:rsidRDefault="0026231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262317" w:rsidRPr="008429CF" w:rsidRDefault="0026231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262317" w:rsidRPr="008429CF" w:rsidRDefault="0026231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262317" w:rsidRPr="008429CF" w:rsidRDefault="00262317" w:rsidP="00C969B7">
                      <w:pPr>
                        <w:pStyle w:val="ListParagraph"/>
                        <w:rPr>
                          <w:sz w:val="22"/>
                          <w:szCs w:val="22"/>
                          <w:lang w:val="en-GB"/>
                        </w:rPr>
                      </w:pPr>
                    </w:p>
                  </w:txbxContent>
                </v:textbox>
                <w10:wrap type="square"/>
              </v:shape>
            </w:pict>
          </mc:Fallback>
        </mc:AlternateContent>
      </w:r>
      <w:r w:rsidR="00221188" w:rsidRPr="003F47DB">
        <w:rPr>
          <w:sz w:val="22"/>
          <w:szCs w:val="22"/>
          <w:lang w:val="en-GB"/>
        </w:rPr>
        <w:t xml:space="preserve"> </w:t>
      </w:r>
      <w:r w:rsidR="00962FB8" w:rsidRPr="003F47DB">
        <w:rPr>
          <w:sz w:val="22"/>
          <w:szCs w:val="22"/>
          <w:lang w:val="en-GB"/>
        </w:rPr>
        <w:t>Guiding principles of strategy development are provided in Textbox 2.</w:t>
      </w:r>
    </w:p>
    <w:p w14:paraId="1AF9EEB3" w14:textId="77777777" w:rsidR="005654B3" w:rsidRPr="003F47DB" w:rsidRDefault="005654B3" w:rsidP="00F2661F">
      <w:pPr>
        <w:jc w:val="both"/>
        <w:rPr>
          <w:b/>
          <w:sz w:val="22"/>
          <w:szCs w:val="22"/>
          <w:lang w:val="en-GB"/>
        </w:rPr>
      </w:pPr>
    </w:p>
    <w:p w14:paraId="51A09164" w14:textId="77777777" w:rsidR="008429CF" w:rsidRPr="003F47DB" w:rsidRDefault="008429CF" w:rsidP="00F2661F">
      <w:pPr>
        <w:jc w:val="both"/>
        <w:rPr>
          <w:sz w:val="22"/>
          <w:szCs w:val="22"/>
          <w:lang w:val="en-GB"/>
        </w:rPr>
      </w:pPr>
      <w:proofErr w:type="gramStart"/>
      <w:r w:rsidRPr="003F47DB">
        <w:rPr>
          <w:b/>
          <w:sz w:val="22"/>
          <w:szCs w:val="22"/>
          <w:lang w:val="en-GB"/>
        </w:rPr>
        <w:t>Figure 1.</w:t>
      </w:r>
      <w:proofErr w:type="gramEnd"/>
      <w:r w:rsidRPr="003F47DB">
        <w:rPr>
          <w:sz w:val="22"/>
          <w:szCs w:val="22"/>
          <w:lang w:val="en-GB"/>
        </w:rPr>
        <w:t xml:space="preserve"> Strategy map for strategic purchasing in Georgia</w:t>
      </w:r>
    </w:p>
    <w:p w14:paraId="17F683EB" w14:textId="3D30AB80" w:rsidR="008429CF" w:rsidRPr="003F47DB" w:rsidRDefault="00DC61A6" w:rsidP="00F2661F">
      <w:pPr>
        <w:jc w:val="both"/>
        <w:rPr>
          <w:lang w:val="en-GB"/>
        </w:rPr>
      </w:pPr>
      <w:r w:rsidRPr="003F47DB">
        <w:rPr>
          <w:noProof/>
          <w:lang w:eastAsia="en-US"/>
        </w:rPr>
        <w:drawing>
          <wp:inline distT="0" distB="0" distL="0" distR="0" wp14:anchorId="0F301117" wp14:editId="492A6233">
            <wp:extent cx="5727700" cy="3293745"/>
            <wp:effectExtent l="25400" t="25400" r="3810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3293745"/>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14:paraId="31DE18EE" w14:textId="26BEEA7C" w:rsidR="00D31343" w:rsidRPr="003F47DB" w:rsidRDefault="00D31343" w:rsidP="00F2661F">
      <w:pPr>
        <w:jc w:val="both"/>
        <w:rPr>
          <w:b/>
          <w:lang w:val="en-GB"/>
        </w:rPr>
      </w:pPr>
    </w:p>
    <w:p w14:paraId="12DAA932" w14:textId="77777777" w:rsidR="0037677A" w:rsidRPr="003F47DB" w:rsidRDefault="0037677A" w:rsidP="00F2661F">
      <w:pPr>
        <w:jc w:val="both"/>
        <w:rPr>
          <w:b/>
          <w:sz w:val="22"/>
          <w:szCs w:val="22"/>
          <w:lang w:val="en-GB"/>
        </w:rPr>
      </w:pPr>
    </w:p>
    <w:p w14:paraId="7071DBC6" w14:textId="77777777" w:rsidR="005654B3" w:rsidRPr="003F47DB"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0" w:name="_Toc532301827"/>
      <w:r w:rsidRPr="003F47DB">
        <w:rPr>
          <w:rFonts w:asciiTheme="minorHAnsi" w:hAnsiTheme="minorHAnsi"/>
          <w:bCs w:val="0"/>
          <w:i w:val="0"/>
          <w:sz w:val="22"/>
          <w:szCs w:val="22"/>
          <w:lang w:val="en-GB"/>
        </w:rPr>
        <w:t>3.1. Goal: Improve financial protection and secure effective coverage</w:t>
      </w:r>
      <w:bookmarkEnd w:id="10"/>
      <w:r w:rsidRPr="003F47DB">
        <w:rPr>
          <w:rFonts w:asciiTheme="minorHAnsi" w:hAnsiTheme="minorHAnsi"/>
          <w:bCs w:val="0"/>
          <w:i w:val="0"/>
          <w:sz w:val="22"/>
          <w:szCs w:val="22"/>
          <w:lang w:val="en-GB"/>
        </w:rPr>
        <w:t xml:space="preserve"> </w:t>
      </w:r>
    </w:p>
    <w:p w14:paraId="13057D73" w14:textId="077D3BC9" w:rsidR="00425C81" w:rsidRPr="003F47DB" w:rsidRDefault="00D31343" w:rsidP="00F2661F">
      <w:pPr>
        <w:jc w:val="both"/>
        <w:rPr>
          <w:sz w:val="22"/>
          <w:szCs w:val="22"/>
        </w:rPr>
      </w:pPr>
      <w:r w:rsidRPr="003F47DB">
        <w:rPr>
          <w:sz w:val="22"/>
          <w:szCs w:val="22"/>
          <w:lang w:val="en-GB"/>
        </w:rPr>
        <w:t xml:space="preserve">The ultimate goal of the current strategy is to </w:t>
      </w:r>
      <w:r w:rsidR="005654B3" w:rsidRPr="003F47DB">
        <w:rPr>
          <w:sz w:val="22"/>
          <w:szCs w:val="22"/>
        </w:rPr>
        <w:t>i</w:t>
      </w:r>
      <w:r w:rsidRPr="003F47DB">
        <w:rPr>
          <w:sz w:val="22"/>
          <w:szCs w:val="22"/>
        </w:rPr>
        <w:t>mprove financial protection and secure effective coverage</w:t>
      </w:r>
      <w:r w:rsidRPr="003F47DB">
        <w:rPr>
          <w:sz w:val="22"/>
          <w:szCs w:val="22"/>
          <w:lang w:val="en-GB"/>
        </w:rPr>
        <w:t xml:space="preserve"> </w:t>
      </w:r>
      <w:r w:rsidR="004D45C0" w:rsidRPr="003F47DB">
        <w:rPr>
          <w:sz w:val="22"/>
          <w:szCs w:val="22"/>
          <w:lang w:val="en-GB"/>
        </w:rPr>
        <w:t xml:space="preserve">which aims to </w:t>
      </w:r>
      <w:r w:rsidR="004D45C0" w:rsidRPr="003F47DB">
        <w:rPr>
          <w:sz w:val="22"/>
          <w:szCs w:val="22"/>
        </w:rPr>
        <w:t>accelerate</w:t>
      </w:r>
      <w:r w:rsidRPr="003F47DB">
        <w:rPr>
          <w:sz w:val="22"/>
          <w:szCs w:val="22"/>
        </w:rPr>
        <w:t xml:space="preserve"> Georgian progress towards UHC through the more efficient use of </w:t>
      </w:r>
      <w:r w:rsidRPr="003F47DB">
        <w:rPr>
          <w:sz w:val="22"/>
          <w:szCs w:val="22"/>
        </w:rPr>
        <w:lastRenderedPageBreak/>
        <w:t>public</w:t>
      </w:r>
      <w:r w:rsidR="006E55A9" w:rsidRPr="003F47DB">
        <w:rPr>
          <w:sz w:val="22"/>
          <w:szCs w:val="22"/>
        </w:rPr>
        <w:t xml:space="preserve"> funds</w:t>
      </w:r>
      <w:r w:rsidRPr="003F47DB">
        <w:rPr>
          <w:sz w:val="22"/>
          <w:szCs w:val="22"/>
        </w:rPr>
        <w:t xml:space="preserve">. This will be achieved by strengthening the strategic purchasing through its key </w:t>
      </w:r>
      <w:r w:rsidR="00C563BE" w:rsidRPr="003F47DB">
        <w:rPr>
          <w:sz w:val="22"/>
          <w:szCs w:val="22"/>
        </w:rPr>
        <w:t>mechanisms</w:t>
      </w:r>
      <w:r w:rsidRPr="003F47DB">
        <w:rPr>
          <w:sz w:val="22"/>
          <w:szCs w:val="22"/>
        </w:rPr>
        <w:t xml:space="preserve"> </w:t>
      </w:r>
      <w:r w:rsidR="006E55A9" w:rsidRPr="003F47DB">
        <w:rPr>
          <w:sz w:val="22"/>
          <w:szCs w:val="22"/>
        </w:rPr>
        <w:t xml:space="preserve">(see Textbox 3) </w:t>
      </w:r>
      <w:r w:rsidRPr="003F47DB">
        <w:rPr>
          <w:sz w:val="22"/>
          <w:szCs w:val="22"/>
        </w:rPr>
        <w:t>to align health service utilization in line with people’s health needs and to increase financial protection of population</w:t>
      </w:r>
      <w:r w:rsidR="00425C81" w:rsidRPr="003F47DB">
        <w:rPr>
          <w:sz w:val="22"/>
          <w:szCs w:val="22"/>
        </w:rPr>
        <w:t xml:space="preserve"> by subsidizing ambulatory drugs for vulnerable groups</w:t>
      </w:r>
      <w:r w:rsidR="00C27786" w:rsidRPr="003F47DB">
        <w:rPr>
          <w:sz w:val="22"/>
          <w:szCs w:val="22"/>
        </w:rPr>
        <w:t>.</w:t>
      </w:r>
    </w:p>
    <w:p w14:paraId="14F19005" w14:textId="77777777" w:rsidR="00BD3FD3" w:rsidRPr="003F47DB" w:rsidRDefault="00BD3FD3" w:rsidP="00F2661F">
      <w:pPr>
        <w:jc w:val="both"/>
        <w:rPr>
          <w:sz w:val="22"/>
          <w:szCs w:val="22"/>
        </w:rPr>
      </w:pPr>
    </w:p>
    <w:p w14:paraId="122EBFB3" w14:textId="4C328B15" w:rsidR="00BD3FD3" w:rsidRPr="003F47DB" w:rsidRDefault="00BD3FD3" w:rsidP="00F2661F">
      <w:pPr>
        <w:jc w:val="both"/>
        <w:rPr>
          <w:sz w:val="22"/>
          <w:szCs w:val="22"/>
          <w:lang w:val="en-GB"/>
        </w:rPr>
      </w:pPr>
      <w:r w:rsidRPr="003F47DB">
        <w:rPr>
          <w:sz w:val="22"/>
          <w:szCs w:val="22"/>
        </w:rPr>
        <w:t xml:space="preserve">Improvement of </w:t>
      </w:r>
      <w:r w:rsidR="004A0177" w:rsidRPr="003F47DB">
        <w:rPr>
          <w:sz w:val="22"/>
          <w:szCs w:val="22"/>
        </w:rPr>
        <w:t>financial</w:t>
      </w:r>
      <w:r w:rsidRPr="003F47DB">
        <w:rPr>
          <w:sz w:val="22"/>
          <w:szCs w:val="22"/>
        </w:rPr>
        <w:t xml:space="preserve"> </w:t>
      </w:r>
      <w:r w:rsidR="004A0177" w:rsidRPr="003F47DB">
        <w:rPr>
          <w:sz w:val="22"/>
          <w:szCs w:val="22"/>
        </w:rPr>
        <w:t>protection</w:t>
      </w:r>
      <w:r w:rsidRPr="003F47DB">
        <w:rPr>
          <w:sz w:val="22"/>
          <w:szCs w:val="22"/>
        </w:rPr>
        <w:t xml:space="preserve"> is very </w:t>
      </w:r>
      <w:r w:rsidRPr="003F47DB">
        <w:rPr>
          <w:sz w:val="22"/>
          <w:szCs w:val="22"/>
          <w:lang w:val="en-GB"/>
        </w:rPr>
        <w:t>crucial</w:t>
      </w:r>
      <w:r w:rsidR="00AB3948" w:rsidRPr="003F47DB">
        <w:rPr>
          <w:sz w:val="22"/>
          <w:szCs w:val="22"/>
          <w:lang w:val="en-GB"/>
        </w:rPr>
        <w:t>, because d</w:t>
      </w:r>
      <w:r w:rsidRPr="003F47DB">
        <w:rPr>
          <w:sz w:val="22"/>
          <w:szCs w:val="22"/>
          <w:lang w:val="en-GB"/>
        </w:rPr>
        <w:t xml:space="preserve">espite the decrease of households who have financial barriers to get health services (46% - 2015; 22% - 2017) and significant reduction of oops, it </w:t>
      </w:r>
      <w:r w:rsidR="00AB3948" w:rsidRPr="003F47DB">
        <w:rPr>
          <w:sz w:val="22"/>
          <w:szCs w:val="22"/>
          <w:lang w:val="en-GB"/>
        </w:rPr>
        <w:t>is still high (</w:t>
      </w:r>
      <w:r w:rsidRPr="003F47DB">
        <w:rPr>
          <w:sz w:val="22"/>
          <w:szCs w:val="22"/>
          <w:lang w:val="en-GB"/>
        </w:rPr>
        <w:t>56% in 2016</w:t>
      </w:r>
      <w:r w:rsidR="00AB3948" w:rsidRPr="003F47DB">
        <w:rPr>
          <w:sz w:val="22"/>
          <w:szCs w:val="22"/>
          <w:lang w:val="en-GB"/>
        </w:rPr>
        <w:t>)</w:t>
      </w:r>
      <w:r w:rsidRPr="003F47DB">
        <w:rPr>
          <w:sz w:val="22"/>
          <w:szCs w:val="22"/>
          <w:lang w:val="en-GB"/>
        </w:rPr>
        <w:t xml:space="preserve"> and mainly due to the purchase of outpatient medication (60-65%).</w:t>
      </w:r>
    </w:p>
    <w:p w14:paraId="7016BD44" w14:textId="3CADAB39" w:rsidR="00D31343" w:rsidRPr="003F47DB" w:rsidRDefault="00D31343" w:rsidP="00F2661F">
      <w:pPr>
        <w:jc w:val="both"/>
        <w:rPr>
          <w:sz w:val="22"/>
          <w:szCs w:val="22"/>
        </w:rPr>
      </w:pPr>
    </w:p>
    <w:p w14:paraId="1A1117B9" w14:textId="55563220" w:rsidR="002D0E44" w:rsidRPr="003F47DB" w:rsidRDefault="002D0E44"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11AF29A4" w14:textId="77777777" w:rsidTr="002D0E44">
        <w:trPr>
          <w:trHeight w:val="312"/>
        </w:trPr>
        <w:tc>
          <w:tcPr>
            <w:tcW w:w="4531" w:type="dxa"/>
            <w:vMerge w:val="restart"/>
            <w:vAlign w:val="center"/>
          </w:tcPr>
          <w:p w14:paraId="012275D1" w14:textId="20ECF278" w:rsidR="002D0E44" w:rsidRPr="003F47DB" w:rsidRDefault="002D0E44" w:rsidP="00F2661F">
            <w:pPr>
              <w:jc w:val="both"/>
              <w:rPr>
                <w:b/>
                <w:sz w:val="22"/>
                <w:szCs w:val="22"/>
              </w:rPr>
            </w:pPr>
            <w:r w:rsidRPr="003F47DB">
              <w:rPr>
                <w:b/>
                <w:sz w:val="22"/>
                <w:szCs w:val="22"/>
              </w:rPr>
              <w:t>Indicator</w:t>
            </w:r>
          </w:p>
        </w:tc>
        <w:tc>
          <w:tcPr>
            <w:tcW w:w="1608" w:type="dxa"/>
            <w:vMerge w:val="restart"/>
            <w:vAlign w:val="center"/>
          </w:tcPr>
          <w:p w14:paraId="220E965D" w14:textId="5B7F2308" w:rsidR="002D0E44" w:rsidRPr="003F47DB" w:rsidRDefault="002D0E44" w:rsidP="00F2661F">
            <w:pPr>
              <w:jc w:val="both"/>
              <w:rPr>
                <w:b/>
                <w:sz w:val="22"/>
                <w:szCs w:val="22"/>
              </w:rPr>
            </w:pPr>
            <w:r w:rsidRPr="003F47DB">
              <w:rPr>
                <w:b/>
                <w:sz w:val="22"/>
                <w:szCs w:val="22"/>
              </w:rPr>
              <w:t>Baseline (2017 or nearest year)</w:t>
            </w:r>
          </w:p>
        </w:tc>
        <w:tc>
          <w:tcPr>
            <w:tcW w:w="2040" w:type="dxa"/>
            <w:gridSpan w:val="3"/>
            <w:vAlign w:val="center"/>
          </w:tcPr>
          <w:p w14:paraId="34934AF3" w14:textId="04DBD8C5" w:rsidR="002D0E44" w:rsidRPr="003F47DB" w:rsidRDefault="002D0E44" w:rsidP="00F2661F">
            <w:pPr>
              <w:jc w:val="both"/>
              <w:rPr>
                <w:b/>
                <w:sz w:val="22"/>
                <w:szCs w:val="22"/>
              </w:rPr>
            </w:pPr>
            <w:r w:rsidRPr="003F47DB">
              <w:rPr>
                <w:b/>
                <w:sz w:val="22"/>
                <w:szCs w:val="22"/>
              </w:rPr>
              <w:t>Targets</w:t>
            </w:r>
          </w:p>
        </w:tc>
      </w:tr>
      <w:tr w:rsidR="003F47DB" w:rsidRPr="003F47DB" w14:paraId="32377311" w14:textId="77777777" w:rsidTr="002D0E44">
        <w:trPr>
          <w:trHeight w:val="312"/>
        </w:trPr>
        <w:tc>
          <w:tcPr>
            <w:tcW w:w="4531" w:type="dxa"/>
            <w:vMerge/>
          </w:tcPr>
          <w:p w14:paraId="04B17C39" w14:textId="77777777" w:rsidR="002D0E44" w:rsidRPr="003F47DB" w:rsidRDefault="002D0E44" w:rsidP="00F2661F">
            <w:pPr>
              <w:jc w:val="both"/>
              <w:rPr>
                <w:b/>
                <w:sz w:val="22"/>
                <w:szCs w:val="22"/>
              </w:rPr>
            </w:pPr>
          </w:p>
        </w:tc>
        <w:tc>
          <w:tcPr>
            <w:tcW w:w="1608" w:type="dxa"/>
            <w:vMerge/>
          </w:tcPr>
          <w:p w14:paraId="27F7507B" w14:textId="0351282E" w:rsidR="002D0E44" w:rsidRPr="003F47DB" w:rsidRDefault="002D0E44" w:rsidP="00F2661F">
            <w:pPr>
              <w:jc w:val="both"/>
              <w:rPr>
                <w:b/>
                <w:sz w:val="22"/>
                <w:szCs w:val="22"/>
              </w:rPr>
            </w:pPr>
          </w:p>
        </w:tc>
        <w:tc>
          <w:tcPr>
            <w:tcW w:w="680" w:type="dxa"/>
          </w:tcPr>
          <w:p w14:paraId="55D733E2" w14:textId="051AE2BB" w:rsidR="002D0E44" w:rsidRPr="003F47DB" w:rsidRDefault="002D0E44" w:rsidP="00F2661F">
            <w:pPr>
              <w:jc w:val="both"/>
              <w:rPr>
                <w:b/>
                <w:sz w:val="22"/>
                <w:szCs w:val="22"/>
              </w:rPr>
            </w:pPr>
            <w:r w:rsidRPr="003F47DB">
              <w:rPr>
                <w:b/>
                <w:sz w:val="22"/>
                <w:szCs w:val="22"/>
              </w:rPr>
              <w:t>2019</w:t>
            </w:r>
          </w:p>
        </w:tc>
        <w:tc>
          <w:tcPr>
            <w:tcW w:w="680" w:type="dxa"/>
          </w:tcPr>
          <w:p w14:paraId="3BEE3D98" w14:textId="7378E1DE" w:rsidR="002D0E44" w:rsidRPr="003F47DB" w:rsidRDefault="002D0E44" w:rsidP="00F2661F">
            <w:pPr>
              <w:jc w:val="both"/>
              <w:rPr>
                <w:b/>
                <w:sz w:val="22"/>
                <w:szCs w:val="22"/>
              </w:rPr>
            </w:pPr>
            <w:r w:rsidRPr="003F47DB">
              <w:rPr>
                <w:b/>
                <w:sz w:val="22"/>
                <w:szCs w:val="22"/>
              </w:rPr>
              <w:t>2020</w:t>
            </w:r>
          </w:p>
        </w:tc>
        <w:tc>
          <w:tcPr>
            <w:tcW w:w="680" w:type="dxa"/>
          </w:tcPr>
          <w:p w14:paraId="3DBDB78D" w14:textId="7F7E075A" w:rsidR="002D0E44" w:rsidRPr="003F47DB" w:rsidRDefault="002D0E44" w:rsidP="00F2661F">
            <w:pPr>
              <w:jc w:val="both"/>
              <w:rPr>
                <w:b/>
                <w:sz w:val="22"/>
                <w:szCs w:val="22"/>
              </w:rPr>
            </w:pPr>
            <w:r w:rsidRPr="003F47DB">
              <w:rPr>
                <w:b/>
                <w:sz w:val="22"/>
                <w:szCs w:val="22"/>
              </w:rPr>
              <w:t>2021</w:t>
            </w:r>
          </w:p>
        </w:tc>
      </w:tr>
      <w:tr w:rsidR="003F47DB" w:rsidRPr="003F47DB" w14:paraId="021E2DA8" w14:textId="77777777" w:rsidTr="002D0E44">
        <w:tc>
          <w:tcPr>
            <w:tcW w:w="4531" w:type="dxa"/>
          </w:tcPr>
          <w:p w14:paraId="0B9D37E0" w14:textId="6D1A3881" w:rsidR="00425C81" w:rsidRPr="003F47DB" w:rsidRDefault="00425C81" w:rsidP="00F2661F">
            <w:pPr>
              <w:jc w:val="both"/>
              <w:rPr>
                <w:rFonts w:eastAsia="Times New Roman"/>
                <w:sz w:val="22"/>
                <w:szCs w:val="22"/>
              </w:rPr>
            </w:pPr>
            <w:r w:rsidRPr="003F47DB">
              <w:rPr>
                <w:rFonts w:eastAsia="Times New Roman"/>
                <w:sz w:val="22"/>
                <w:szCs w:val="22"/>
              </w:rPr>
              <w:t>OOP as % of total health expenditures</w:t>
            </w:r>
          </w:p>
        </w:tc>
        <w:tc>
          <w:tcPr>
            <w:tcW w:w="1608" w:type="dxa"/>
          </w:tcPr>
          <w:p w14:paraId="29753D01" w14:textId="21F6947E" w:rsidR="00425C81" w:rsidRPr="003F47DB" w:rsidRDefault="00425C81" w:rsidP="00F2661F">
            <w:pPr>
              <w:jc w:val="both"/>
              <w:rPr>
                <w:sz w:val="22"/>
                <w:szCs w:val="22"/>
              </w:rPr>
            </w:pPr>
            <w:r w:rsidRPr="003F47DB">
              <w:rPr>
                <w:sz w:val="22"/>
                <w:szCs w:val="22"/>
              </w:rPr>
              <w:t>56% (2016)</w:t>
            </w:r>
          </w:p>
        </w:tc>
        <w:tc>
          <w:tcPr>
            <w:tcW w:w="680" w:type="dxa"/>
          </w:tcPr>
          <w:p w14:paraId="11B224C9" w14:textId="0BAB6158" w:rsidR="00425C81" w:rsidRPr="003F47DB" w:rsidRDefault="00425C81" w:rsidP="00F2661F">
            <w:pPr>
              <w:jc w:val="both"/>
              <w:rPr>
                <w:sz w:val="22"/>
                <w:szCs w:val="22"/>
              </w:rPr>
            </w:pPr>
            <w:r w:rsidRPr="003F47DB">
              <w:rPr>
                <w:sz w:val="22"/>
                <w:szCs w:val="22"/>
              </w:rPr>
              <w:t>55%</w:t>
            </w:r>
          </w:p>
        </w:tc>
        <w:tc>
          <w:tcPr>
            <w:tcW w:w="680" w:type="dxa"/>
          </w:tcPr>
          <w:p w14:paraId="7A39E931" w14:textId="5CB68C50" w:rsidR="00425C81" w:rsidRPr="003F47DB" w:rsidRDefault="00425C81" w:rsidP="00F2661F">
            <w:pPr>
              <w:jc w:val="both"/>
              <w:rPr>
                <w:sz w:val="22"/>
                <w:szCs w:val="22"/>
              </w:rPr>
            </w:pPr>
            <w:r w:rsidRPr="003F47DB">
              <w:rPr>
                <w:sz w:val="22"/>
                <w:szCs w:val="22"/>
              </w:rPr>
              <w:t>53%</w:t>
            </w:r>
          </w:p>
        </w:tc>
        <w:tc>
          <w:tcPr>
            <w:tcW w:w="680" w:type="dxa"/>
          </w:tcPr>
          <w:p w14:paraId="1AB3E328" w14:textId="177A8071" w:rsidR="00425C81" w:rsidRPr="003F47DB" w:rsidRDefault="00262317" w:rsidP="00F2661F">
            <w:pPr>
              <w:jc w:val="both"/>
              <w:rPr>
                <w:sz w:val="22"/>
                <w:szCs w:val="22"/>
              </w:rPr>
            </w:pPr>
            <w:r w:rsidRPr="003F47DB">
              <w:rPr>
                <w:sz w:val="22"/>
                <w:szCs w:val="22"/>
              </w:rPr>
              <w:t>52</w:t>
            </w:r>
            <w:r w:rsidR="00425C81" w:rsidRPr="003F47DB">
              <w:rPr>
                <w:sz w:val="22"/>
                <w:szCs w:val="22"/>
              </w:rPr>
              <w:t>%</w:t>
            </w:r>
          </w:p>
        </w:tc>
      </w:tr>
      <w:tr w:rsidR="003F47DB" w:rsidRPr="003F47DB" w14:paraId="7E3C89A0" w14:textId="77777777" w:rsidTr="00F2661F">
        <w:trPr>
          <w:trHeight w:val="283"/>
        </w:trPr>
        <w:tc>
          <w:tcPr>
            <w:tcW w:w="4531" w:type="dxa"/>
          </w:tcPr>
          <w:p w14:paraId="14461AA9" w14:textId="689979D2" w:rsidR="004349DC" w:rsidRPr="003F47DB" w:rsidRDefault="004349DC" w:rsidP="00F2661F">
            <w:pPr>
              <w:jc w:val="both"/>
              <w:rPr>
                <w:sz w:val="22"/>
                <w:szCs w:val="22"/>
              </w:rPr>
            </w:pPr>
            <w:r w:rsidRPr="003F47DB">
              <w:rPr>
                <w:rFonts w:eastAsia="Times New Roman"/>
                <w:sz w:val="22"/>
                <w:szCs w:val="22"/>
              </w:rPr>
              <w:t>OOP on drugs as % total health expenditures</w:t>
            </w:r>
          </w:p>
        </w:tc>
        <w:tc>
          <w:tcPr>
            <w:tcW w:w="1608" w:type="dxa"/>
          </w:tcPr>
          <w:p w14:paraId="607983CF" w14:textId="26CAFE30" w:rsidR="004349DC" w:rsidRPr="003F47DB" w:rsidRDefault="004349DC" w:rsidP="00F2661F">
            <w:pPr>
              <w:jc w:val="both"/>
              <w:rPr>
                <w:sz w:val="22"/>
                <w:szCs w:val="22"/>
              </w:rPr>
            </w:pPr>
            <w:r w:rsidRPr="003F47DB">
              <w:rPr>
                <w:sz w:val="22"/>
                <w:szCs w:val="22"/>
              </w:rPr>
              <w:t>36%</w:t>
            </w:r>
            <w:r w:rsidR="00CF3A10" w:rsidRPr="003F47DB">
              <w:rPr>
                <w:sz w:val="22"/>
                <w:szCs w:val="22"/>
              </w:rPr>
              <w:t xml:space="preserve"> (2016)</w:t>
            </w:r>
          </w:p>
        </w:tc>
        <w:tc>
          <w:tcPr>
            <w:tcW w:w="680" w:type="dxa"/>
          </w:tcPr>
          <w:p w14:paraId="30C281CE" w14:textId="38E95827" w:rsidR="004349DC" w:rsidRPr="003F47DB" w:rsidRDefault="004349DC" w:rsidP="00F2661F">
            <w:pPr>
              <w:jc w:val="both"/>
              <w:rPr>
                <w:sz w:val="22"/>
                <w:szCs w:val="22"/>
              </w:rPr>
            </w:pPr>
            <w:r w:rsidRPr="003F47DB">
              <w:rPr>
                <w:sz w:val="22"/>
                <w:szCs w:val="22"/>
              </w:rPr>
              <w:t>36%</w:t>
            </w:r>
          </w:p>
        </w:tc>
        <w:tc>
          <w:tcPr>
            <w:tcW w:w="680" w:type="dxa"/>
          </w:tcPr>
          <w:p w14:paraId="30FA7B00" w14:textId="6AE7AEF3" w:rsidR="004349DC" w:rsidRPr="003F47DB" w:rsidRDefault="004349DC" w:rsidP="00F2661F">
            <w:pPr>
              <w:jc w:val="both"/>
              <w:rPr>
                <w:sz w:val="22"/>
                <w:szCs w:val="22"/>
              </w:rPr>
            </w:pPr>
            <w:r w:rsidRPr="003F47DB">
              <w:rPr>
                <w:sz w:val="22"/>
                <w:szCs w:val="22"/>
              </w:rPr>
              <w:t>35%</w:t>
            </w:r>
          </w:p>
        </w:tc>
        <w:tc>
          <w:tcPr>
            <w:tcW w:w="680" w:type="dxa"/>
          </w:tcPr>
          <w:p w14:paraId="144D8D90" w14:textId="552F97DD" w:rsidR="004349DC" w:rsidRPr="003F47DB" w:rsidRDefault="004349DC" w:rsidP="00F2661F">
            <w:pPr>
              <w:jc w:val="both"/>
              <w:rPr>
                <w:sz w:val="22"/>
                <w:szCs w:val="22"/>
              </w:rPr>
            </w:pPr>
            <w:r w:rsidRPr="003F47DB">
              <w:rPr>
                <w:sz w:val="22"/>
                <w:szCs w:val="22"/>
              </w:rPr>
              <w:t>34%</w:t>
            </w:r>
          </w:p>
        </w:tc>
      </w:tr>
      <w:tr w:rsidR="00262317" w:rsidRPr="003F47DB" w14:paraId="7E99725A" w14:textId="77777777" w:rsidTr="00262317">
        <w:trPr>
          <w:trHeight w:val="241"/>
        </w:trPr>
        <w:tc>
          <w:tcPr>
            <w:tcW w:w="4531" w:type="dxa"/>
          </w:tcPr>
          <w:p w14:paraId="343651FF" w14:textId="1372BB22" w:rsidR="00262317" w:rsidRPr="003F47DB" w:rsidRDefault="00262317" w:rsidP="00F2661F">
            <w:pPr>
              <w:jc w:val="both"/>
              <w:rPr>
                <w:rFonts w:eastAsia="Times New Roman"/>
                <w:sz w:val="22"/>
                <w:szCs w:val="22"/>
              </w:rPr>
            </w:pPr>
            <w:r w:rsidRPr="003F47DB">
              <w:rPr>
                <w:rFonts w:eastAsia="Times New Roman"/>
                <w:sz w:val="22"/>
                <w:szCs w:val="22"/>
              </w:rPr>
              <w:t>Share of households who have financial barriers to get health services</w:t>
            </w:r>
          </w:p>
        </w:tc>
        <w:tc>
          <w:tcPr>
            <w:tcW w:w="1608" w:type="dxa"/>
          </w:tcPr>
          <w:p w14:paraId="22F46247" w14:textId="03310A4B" w:rsidR="00262317" w:rsidRPr="003F47DB" w:rsidRDefault="00262317" w:rsidP="00F2661F">
            <w:pPr>
              <w:jc w:val="both"/>
              <w:rPr>
                <w:sz w:val="22"/>
                <w:szCs w:val="22"/>
              </w:rPr>
            </w:pPr>
            <w:r w:rsidRPr="003F47DB">
              <w:rPr>
                <w:rFonts w:ascii="Calibri" w:eastAsia="Times New Roman" w:hAnsi="Calibri"/>
              </w:rPr>
              <w:t>25% (2017)</w:t>
            </w:r>
          </w:p>
        </w:tc>
        <w:tc>
          <w:tcPr>
            <w:tcW w:w="680" w:type="dxa"/>
          </w:tcPr>
          <w:p w14:paraId="146B11F1" w14:textId="246949E6" w:rsidR="00262317" w:rsidRPr="003F47DB" w:rsidRDefault="00262317" w:rsidP="00F2661F">
            <w:pPr>
              <w:jc w:val="both"/>
              <w:rPr>
                <w:sz w:val="22"/>
                <w:szCs w:val="22"/>
              </w:rPr>
            </w:pPr>
            <w:r w:rsidRPr="003F47DB">
              <w:rPr>
                <w:rFonts w:ascii="Calibri" w:eastAsia="Times New Roman" w:hAnsi="Calibri"/>
              </w:rPr>
              <w:t>16%</w:t>
            </w:r>
          </w:p>
        </w:tc>
        <w:tc>
          <w:tcPr>
            <w:tcW w:w="1360" w:type="dxa"/>
            <w:gridSpan w:val="2"/>
          </w:tcPr>
          <w:p w14:paraId="7D534560" w14:textId="526879FD" w:rsidR="00262317" w:rsidRPr="003F47DB" w:rsidRDefault="00262317" w:rsidP="00F2661F">
            <w:pPr>
              <w:jc w:val="both"/>
              <w:rPr>
                <w:sz w:val="22"/>
                <w:szCs w:val="22"/>
              </w:rPr>
            </w:pPr>
            <w:r w:rsidRPr="003F47DB">
              <w:rPr>
                <w:sz w:val="22"/>
                <w:szCs w:val="22"/>
              </w:rPr>
              <w:t>Depend survey results</w:t>
            </w:r>
          </w:p>
        </w:tc>
      </w:tr>
    </w:tbl>
    <w:p w14:paraId="31CAC99D" w14:textId="77777777" w:rsidR="00D31343" w:rsidRPr="003F47DB" w:rsidRDefault="00D31343" w:rsidP="00F2661F">
      <w:pPr>
        <w:jc w:val="both"/>
        <w:rPr>
          <w:b/>
          <w:sz w:val="22"/>
          <w:szCs w:val="22"/>
        </w:rPr>
      </w:pPr>
    </w:p>
    <w:p w14:paraId="0BC0BE37" w14:textId="77777777" w:rsidR="006E55A9" w:rsidRPr="003F47DB" w:rsidRDefault="006E55A9" w:rsidP="00F2661F">
      <w:pPr>
        <w:jc w:val="both"/>
        <w:rPr>
          <w:b/>
          <w:sz w:val="22"/>
          <w:szCs w:val="22"/>
        </w:rPr>
      </w:pPr>
    </w:p>
    <w:p w14:paraId="393C2E80" w14:textId="69998C5F" w:rsidR="005654B3" w:rsidRPr="003F47DB"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1" w:name="_Toc532301828"/>
      <w:r w:rsidRPr="003F47DB">
        <w:rPr>
          <w:rFonts w:asciiTheme="minorHAnsi" w:hAnsiTheme="minorHAnsi"/>
          <w:bCs w:val="0"/>
          <w:i w:val="0"/>
          <w:sz w:val="22"/>
          <w:szCs w:val="22"/>
          <w:lang w:val="en-GB"/>
        </w:rPr>
        <w:t xml:space="preserve">3.2. </w:t>
      </w:r>
      <w:r w:rsidR="0037677A" w:rsidRPr="003F47DB">
        <w:rPr>
          <w:rFonts w:asciiTheme="minorHAnsi" w:hAnsiTheme="minorHAnsi"/>
          <w:bCs w:val="0"/>
          <w:i w:val="0"/>
          <w:sz w:val="22"/>
          <w:szCs w:val="22"/>
          <w:lang w:val="en-GB"/>
        </w:rPr>
        <w:t xml:space="preserve">Goal: </w:t>
      </w:r>
      <w:r w:rsidRPr="003F47DB">
        <w:rPr>
          <w:rFonts w:asciiTheme="minorHAnsi" w:hAnsiTheme="minorHAnsi"/>
          <w:bCs w:val="0"/>
          <w:i w:val="0"/>
          <w:sz w:val="22"/>
          <w:szCs w:val="22"/>
          <w:lang w:val="en-GB"/>
        </w:rPr>
        <w:t xml:space="preserve">Utilization of services </w:t>
      </w:r>
      <w:r w:rsidR="00D0263B" w:rsidRPr="003F47DB">
        <w:rPr>
          <w:rFonts w:asciiTheme="minorHAnsi" w:hAnsiTheme="minorHAnsi"/>
          <w:bCs w:val="0"/>
          <w:i w:val="0"/>
          <w:sz w:val="22"/>
          <w:szCs w:val="22"/>
          <w:lang w:val="en-GB"/>
        </w:rPr>
        <w:t>at</w:t>
      </w:r>
      <w:r w:rsidRPr="003F47DB">
        <w:rPr>
          <w:rFonts w:asciiTheme="minorHAnsi" w:hAnsiTheme="minorHAnsi"/>
          <w:bCs w:val="0"/>
          <w:i w:val="0"/>
          <w:sz w:val="22"/>
          <w:szCs w:val="22"/>
          <w:lang w:val="en-GB"/>
        </w:rPr>
        <w:t xml:space="preserve"> the right level</w:t>
      </w:r>
      <w:bookmarkEnd w:id="11"/>
      <w:r w:rsidRPr="003F47DB">
        <w:rPr>
          <w:rFonts w:asciiTheme="minorHAnsi" w:hAnsiTheme="minorHAnsi"/>
          <w:bCs w:val="0"/>
          <w:i w:val="0"/>
          <w:sz w:val="22"/>
          <w:szCs w:val="22"/>
          <w:lang w:val="en-GB"/>
        </w:rPr>
        <w:t xml:space="preserve"> </w:t>
      </w:r>
    </w:p>
    <w:p w14:paraId="671D001A" w14:textId="472A03A0" w:rsidR="006306F2" w:rsidRPr="003F47DB" w:rsidRDefault="0037677A" w:rsidP="00F2661F">
      <w:pPr>
        <w:jc w:val="both"/>
        <w:rPr>
          <w:sz w:val="22"/>
          <w:szCs w:val="22"/>
        </w:rPr>
      </w:pPr>
      <w:r w:rsidRPr="003F47DB">
        <w:rPr>
          <w:sz w:val="22"/>
          <w:szCs w:val="22"/>
        </w:rPr>
        <w:t>The</w:t>
      </w:r>
      <w:r w:rsidR="00D31343" w:rsidRPr="003F47DB">
        <w:rPr>
          <w:sz w:val="22"/>
          <w:szCs w:val="22"/>
        </w:rPr>
        <w:t xml:space="preserve"> accompanying goal is to assure </w:t>
      </w:r>
      <w:r w:rsidRPr="003F47DB">
        <w:rPr>
          <w:sz w:val="22"/>
          <w:szCs w:val="22"/>
        </w:rPr>
        <w:t>u</w:t>
      </w:r>
      <w:r w:rsidR="00D31343" w:rsidRPr="003F47DB">
        <w:rPr>
          <w:sz w:val="22"/>
          <w:szCs w:val="22"/>
        </w:rPr>
        <w:t xml:space="preserve">tilization of services </w:t>
      </w:r>
      <w:r w:rsidR="00D0263B" w:rsidRPr="003F47DB">
        <w:rPr>
          <w:sz w:val="22"/>
          <w:szCs w:val="22"/>
        </w:rPr>
        <w:t xml:space="preserve">at </w:t>
      </w:r>
      <w:r w:rsidR="00D31343" w:rsidRPr="003F47DB">
        <w:rPr>
          <w:sz w:val="22"/>
          <w:szCs w:val="22"/>
        </w:rPr>
        <w:t>the right level</w:t>
      </w:r>
      <w:r w:rsidRPr="003F47DB">
        <w:rPr>
          <w:sz w:val="22"/>
          <w:szCs w:val="22"/>
        </w:rPr>
        <w:t xml:space="preserve"> </w:t>
      </w:r>
      <w:r w:rsidR="00D31343" w:rsidRPr="003F47DB">
        <w:rPr>
          <w:sz w:val="22"/>
          <w:szCs w:val="22"/>
        </w:rPr>
        <w:t xml:space="preserve">which </w:t>
      </w:r>
      <w:r w:rsidR="00555A56" w:rsidRPr="003F47DB">
        <w:rPr>
          <w:sz w:val="22"/>
          <w:szCs w:val="22"/>
        </w:rPr>
        <w:t xml:space="preserve">highlights the importance </w:t>
      </w:r>
      <w:r w:rsidR="009668BA" w:rsidRPr="003F47DB">
        <w:rPr>
          <w:sz w:val="22"/>
          <w:szCs w:val="22"/>
        </w:rPr>
        <w:t>of</w:t>
      </w:r>
      <w:r w:rsidR="00555A56" w:rsidRPr="003F47DB">
        <w:rPr>
          <w:sz w:val="22"/>
          <w:szCs w:val="22"/>
        </w:rPr>
        <w:t xml:space="preserve"> delivering th</w:t>
      </w:r>
      <w:r w:rsidR="00BF02A3" w:rsidRPr="003F47DB">
        <w:rPr>
          <w:sz w:val="22"/>
          <w:szCs w:val="22"/>
        </w:rPr>
        <w:t>e r</w:t>
      </w:r>
      <w:r w:rsidR="00C563BE" w:rsidRPr="003F47DB">
        <w:rPr>
          <w:sz w:val="22"/>
          <w:szCs w:val="22"/>
        </w:rPr>
        <w:t xml:space="preserve">ight care, at the right time </w:t>
      </w:r>
      <w:r w:rsidR="00BF02A3" w:rsidRPr="003F47DB">
        <w:rPr>
          <w:sz w:val="22"/>
          <w:szCs w:val="22"/>
        </w:rPr>
        <w:t xml:space="preserve">and </w:t>
      </w:r>
      <w:r w:rsidR="00C563BE" w:rsidRPr="003F47DB">
        <w:rPr>
          <w:sz w:val="22"/>
          <w:szCs w:val="22"/>
        </w:rPr>
        <w:t xml:space="preserve">by </w:t>
      </w:r>
      <w:r w:rsidR="00BF02A3" w:rsidRPr="003F47DB">
        <w:rPr>
          <w:sz w:val="22"/>
          <w:szCs w:val="22"/>
        </w:rPr>
        <w:t xml:space="preserve">ensuring the right balance of primary and secondary care, as well as outpatient and inpatient care. This strategy focuses on how this </w:t>
      </w:r>
      <w:r w:rsidR="00C563BE" w:rsidRPr="003F47DB">
        <w:rPr>
          <w:sz w:val="22"/>
          <w:szCs w:val="22"/>
        </w:rPr>
        <w:t xml:space="preserve">goal </w:t>
      </w:r>
      <w:r w:rsidR="00BF02A3" w:rsidRPr="003F47DB">
        <w:rPr>
          <w:sz w:val="22"/>
          <w:szCs w:val="22"/>
        </w:rPr>
        <w:t xml:space="preserve">could be achieved by improving strategic purchasing and by </w:t>
      </w:r>
      <w:r w:rsidR="00C563BE" w:rsidRPr="003F47DB">
        <w:rPr>
          <w:sz w:val="22"/>
          <w:szCs w:val="22"/>
        </w:rPr>
        <w:t xml:space="preserve">its alignment </w:t>
      </w:r>
      <w:r w:rsidR="00BF02A3" w:rsidRPr="003F47DB">
        <w:rPr>
          <w:sz w:val="22"/>
          <w:szCs w:val="22"/>
        </w:rPr>
        <w:t xml:space="preserve">with </w:t>
      </w:r>
      <w:r w:rsidR="004C7C65" w:rsidRPr="003F47DB">
        <w:rPr>
          <w:sz w:val="22"/>
          <w:szCs w:val="22"/>
        </w:rPr>
        <w:t>other reforms aiming to enhance service delivery and to provider network in Georgia</w:t>
      </w:r>
      <w:r w:rsidR="006306F2" w:rsidRPr="003F47DB">
        <w:rPr>
          <w:sz w:val="22"/>
          <w:szCs w:val="22"/>
        </w:rPr>
        <w:t>. Main direction of the reforms:  strengthening of PHC system and preventive services, refine the referrals and feedback criteria improve quality of health care services and</w:t>
      </w:r>
      <w:r w:rsidR="00820F01" w:rsidRPr="003F47DB">
        <w:rPr>
          <w:sz w:val="22"/>
          <w:szCs w:val="22"/>
        </w:rPr>
        <w:t>.</w:t>
      </w:r>
    </w:p>
    <w:p w14:paraId="33438593" w14:textId="77777777" w:rsidR="002D0E44" w:rsidRPr="003F47DB" w:rsidRDefault="002D0E44" w:rsidP="00F2661F">
      <w:pPr>
        <w:jc w:val="both"/>
        <w:rPr>
          <w:sz w:val="22"/>
          <w:szCs w:val="22"/>
        </w:rPr>
      </w:pPr>
    </w:p>
    <w:p w14:paraId="40681EAF" w14:textId="77777777" w:rsidR="002D0E44" w:rsidRPr="003F47DB" w:rsidRDefault="002D0E44"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1660B203" w14:textId="77777777" w:rsidTr="00FD53B9">
        <w:trPr>
          <w:trHeight w:val="312"/>
        </w:trPr>
        <w:tc>
          <w:tcPr>
            <w:tcW w:w="4531" w:type="dxa"/>
            <w:vMerge w:val="restart"/>
            <w:vAlign w:val="center"/>
          </w:tcPr>
          <w:p w14:paraId="756E07F2" w14:textId="77777777" w:rsidR="002D0E44" w:rsidRPr="003F47DB" w:rsidRDefault="002D0E44" w:rsidP="00F2661F">
            <w:pPr>
              <w:jc w:val="both"/>
              <w:rPr>
                <w:b/>
                <w:sz w:val="22"/>
                <w:szCs w:val="22"/>
              </w:rPr>
            </w:pPr>
            <w:r w:rsidRPr="003F47DB">
              <w:rPr>
                <w:b/>
                <w:sz w:val="22"/>
                <w:szCs w:val="22"/>
              </w:rPr>
              <w:t>Indicator</w:t>
            </w:r>
          </w:p>
        </w:tc>
        <w:tc>
          <w:tcPr>
            <w:tcW w:w="1608" w:type="dxa"/>
            <w:vMerge w:val="restart"/>
            <w:vAlign w:val="center"/>
          </w:tcPr>
          <w:p w14:paraId="1933D018" w14:textId="77777777" w:rsidR="002D0E44" w:rsidRPr="003F47DB" w:rsidRDefault="002D0E44" w:rsidP="00F2661F">
            <w:pPr>
              <w:jc w:val="both"/>
              <w:rPr>
                <w:b/>
                <w:sz w:val="22"/>
                <w:szCs w:val="22"/>
              </w:rPr>
            </w:pPr>
            <w:r w:rsidRPr="003F47DB">
              <w:rPr>
                <w:b/>
                <w:sz w:val="22"/>
                <w:szCs w:val="22"/>
              </w:rPr>
              <w:t>Baseline (2017 or nearest year)</w:t>
            </w:r>
          </w:p>
        </w:tc>
        <w:tc>
          <w:tcPr>
            <w:tcW w:w="2040" w:type="dxa"/>
            <w:gridSpan w:val="3"/>
            <w:vAlign w:val="center"/>
          </w:tcPr>
          <w:p w14:paraId="73C2E1E3" w14:textId="77777777" w:rsidR="002D0E44" w:rsidRPr="003F47DB" w:rsidRDefault="002D0E44" w:rsidP="00F2661F">
            <w:pPr>
              <w:jc w:val="both"/>
              <w:rPr>
                <w:b/>
                <w:sz w:val="22"/>
                <w:szCs w:val="22"/>
              </w:rPr>
            </w:pPr>
            <w:r w:rsidRPr="003F47DB">
              <w:rPr>
                <w:b/>
                <w:sz w:val="22"/>
                <w:szCs w:val="22"/>
              </w:rPr>
              <w:t>Targets</w:t>
            </w:r>
          </w:p>
        </w:tc>
      </w:tr>
      <w:tr w:rsidR="003F47DB" w:rsidRPr="003F47DB" w14:paraId="6F538779" w14:textId="77777777" w:rsidTr="00FD53B9">
        <w:trPr>
          <w:trHeight w:val="312"/>
        </w:trPr>
        <w:tc>
          <w:tcPr>
            <w:tcW w:w="4531" w:type="dxa"/>
            <w:vMerge/>
          </w:tcPr>
          <w:p w14:paraId="1699C9FA" w14:textId="77777777" w:rsidR="002D0E44" w:rsidRPr="003F47DB" w:rsidRDefault="002D0E44" w:rsidP="00F2661F">
            <w:pPr>
              <w:jc w:val="both"/>
              <w:rPr>
                <w:b/>
                <w:sz w:val="22"/>
                <w:szCs w:val="22"/>
              </w:rPr>
            </w:pPr>
          </w:p>
        </w:tc>
        <w:tc>
          <w:tcPr>
            <w:tcW w:w="1608" w:type="dxa"/>
            <w:vMerge/>
          </w:tcPr>
          <w:p w14:paraId="24E627BB" w14:textId="77777777" w:rsidR="002D0E44" w:rsidRPr="003F47DB" w:rsidRDefault="002D0E44" w:rsidP="00F2661F">
            <w:pPr>
              <w:jc w:val="both"/>
              <w:rPr>
                <w:b/>
                <w:sz w:val="22"/>
                <w:szCs w:val="22"/>
              </w:rPr>
            </w:pPr>
          </w:p>
        </w:tc>
        <w:tc>
          <w:tcPr>
            <w:tcW w:w="680" w:type="dxa"/>
          </w:tcPr>
          <w:p w14:paraId="2C8EF558" w14:textId="77777777" w:rsidR="002D0E44" w:rsidRPr="003F47DB" w:rsidRDefault="002D0E44" w:rsidP="00F2661F">
            <w:pPr>
              <w:jc w:val="both"/>
              <w:rPr>
                <w:b/>
                <w:sz w:val="22"/>
                <w:szCs w:val="22"/>
              </w:rPr>
            </w:pPr>
            <w:r w:rsidRPr="003F47DB">
              <w:rPr>
                <w:b/>
                <w:sz w:val="22"/>
                <w:szCs w:val="22"/>
              </w:rPr>
              <w:t>2019</w:t>
            </w:r>
          </w:p>
        </w:tc>
        <w:tc>
          <w:tcPr>
            <w:tcW w:w="680" w:type="dxa"/>
          </w:tcPr>
          <w:p w14:paraId="03670498" w14:textId="77777777" w:rsidR="002D0E44" w:rsidRPr="003F47DB" w:rsidRDefault="002D0E44" w:rsidP="00F2661F">
            <w:pPr>
              <w:jc w:val="both"/>
              <w:rPr>
                <w:b/>
                <w:sz w:val="22"/>
                <w:szCs w:val="22"/>
              </w:rPr>
            </w:pPr>
            <w:r w:rsidRPr="003F47DB">
              <w:rPr>
                <w:b/>
                <w:sz w:val="22"/>
                <w:szCs w:val="22"/>
              </w:rPr>
              <w:t>2020</w:t>
            </w:r>
          </w:p>
        </w:tc>
        <w:tc>
          <w:tcPr>
            <w:tcW w:w="680" w:type="dxa"/>
          </w:tcPr>
          <w:p w14:paraId="2227E39B" w14:textId="77777777" w:rsidR="002D0E44" w:rsidRPr="003F47DB" w:rsidRDefault="002D0E44" w:rsidP="00F2661F">
            <w:pPr>
              <w:jc w:val="both"/>
              <w:rPr>
                <w:b/>
                <w:sz w:val="22"/>
                <w:szCs w:val="22"/>
              </w:rPr>
            </w:pPr>
            <w:r w:rsidRPr="003F47DB">
              <w:rPr>
                <w:b/>
                <w:sz w:val="22"/>
                <w:szCs w:val="22"/>
              </w:rPr>
              <w:t>2021</w:t>
            </w:r>
          </w:p>
        </w:tc>
      </w:tr>
      <w:tr w:rsidR="003F47DB" w:rsidRPr="003F47DB" w14:paraId="79BCDEF5" w14:textId="77777777" w:rsidTr="00FD53B9">
        <w:tc>
          <w:tcPr>
            <w:tcW w:w="4531" w:type="dxa"/>
          </w:tcPr>
          <w:p w14:paraId="728128D0" w14:textId="3168C2CB" w:rsidR="002D0E44" w:rsidRPr="003F47DB" w:rsidRDefault="002D0E44" w:rsidP="00F2661F">
            <w:pPr>
              <w:jc w:val="both"/>
              <w:rPr>
                <w:sz w:val="22"/>
                <w:szCs w:val="22"/>
              </w:rPr>
            </w:pPr>
            <w:r w:rsidRPr="003F47DB">
              <w:rPr>
                <w:sz w:val="22"/>
                <w:szCs w:val="22"/>
              </w:rPr>
              <w:t xml:space="preserve">Share of avoidable hospitalizations </w:t>
            </w:r>
          </w:p>
        </w:tc>
        <w:tc>
          <w:tcPr>
            <w:tcW w:w="1608" w:type="dxa"/>
          </w:tcPr>
          <w:p w14:paraId="60079724" w14:textId="668FB7B5" w:rsidR="002D0E44" w:rsidRPr="003F47DB" w:rsidRDefault="00425C81" w:rsidP="00F2661F">
            <w:pPr>
              <w:jc w:val="both"/>
              <w:rPr>
                <w:sz w:val="22"/>
                <w:szCs w:val="22"/>
              </w:rPr>
            </w:pPr>
            <w:r w:rsidRPr="003F47DB">
              <w:rPr>
                <w:sz w:val="22"/>
                <w:szCs w:val="22"/>
              </w:rPr>
              <w:t>15%</w:t>
            </w:r>
          </w:p>
        </w:tc>
        <w:tc>
          <w:tcPr>
            <w:tcW w:w="680" w:type="dxa"/>
          </w:tcPr>
          <w:p w14:paraId="1E3E295B" w14:textId="32879629" w:rsidR="002D0E44" w:rsidRPr="003F47DB" w:rsidRDefault="00425C81" w:rsidP="00F2661F">
            <w:pPr>
              <w:jc w:val="both"/>
              <w:rPr>
                <w:sz w:val="22"/>
                <w:szCs w:val="22"/>
              </w:rPr>
            </w:pPr>
            <w:r w:rsidRPr="003F47DB">
              <w:rPr>
                <w:sz w:val="22"/>
                <w:szCs w:val="22"/>
              </w:rPr>
              <w:t>15%</w:t>
            </w:r>
          </w:p>
        </w:tc>
        <w:tc>
          <w:tcPr>
            <w:tcW w:w="680" w:type="dxa"/>
          </w:tcPr>
          <w:p w14:paraId="51C54367" w14:textId="169882F5" w:rsidR="002D0E44" w:rsidRPr="003F47DB" w:rsidRDefault="00425C81" w:rsidP="00F2661F">
            <w:pPr>
              <w:jc w:val="both"/>
              <w:rPr>
                <w:sz w:val="22"/>
                <w:szCs w:val="22"/>
              </w:rPr>
            </w:pPr>
            <w:r w:rsidRPr="003F47DB">
              <w:rPr>
                <w:sz w:val="22"/>
                <w:szCs w:val="22"/>
              </w:rPr>
              <w:t>14%</w:t>
            </w:r>
          </w:p>
        </w:tc>
        <w:tc>
          <w:tcPr>
            <w:tcW w:w="680" w:type="dxa"/>
          </w:tcPr>
          <w:p w14:paraId="17B79ADD" w14:textId="73E49F3B" w:rsidR="002D0E44" w:rsidRPr="003F47DB" w:rsidRDefault="00425C81" w:rsidP="00F2661F">
            <w:pPr>
              <w:jc w:val="both"/>
              <w:rPr>
                <w:sz w:val="22"/>
                <w:szCs w:val="22"/>
              </w:rPr>
            </w:pPr>
            <w:r w:rsidRPr="003F47DB">
              <w:rPr>
                <w:sz w:val="22"/>
                <w:szCs w:val="22"/>
              </w:rPr>
              <w:t>13%</w:t>
            </w:r>
          </w:p>
        </w:tc>
      </w:tr>
      <w:tr w:rsidR="00E1104B" w:rsidRPr="003F47DB" w14:paraId="1EBC1486" w14:textId="77777777" w:rsidTr="00FD53B9">
        <w:tc>
          <w:tcPr>
            <w:tcW w:w="4531" w:type="dxa"/>
          </w:tcPr>
          <w:p w14:paraId="38699CD7" w14:textId="31B98F4E" w:rsidR="00E1104B" w:rsidRPr="003F47DB" w:rsidRDefault="00E1104B" w:rsidP="00F2661F">
            <w:pPr>
              <w:jc w:val="both"/>
              <w:rPr>
                <w:sz w:val="22"/>
                <w:szCs w:val="22"/>
              </w:rPr>
            </w:pPr>
            <w:r w:rsidRPr="003F47DB">
              <w:rPr>
                <w:sz w:val="22"/>
                <w:szCs w:val="22"/>
              </w:rPr>
              <w:t>Share of PHC (include prevention) out of expenditure of health state programs</w:t>
            </w:r>
          </w:p>
        </w:tc>
        <w:tc>
          <w:tcPr>
            <w:tcW w:w="1608" w:type="dxa"/>
          </w:tcPr>
          <w:p w14:paraId="46B2BC5F" w14:textId="675A51E8" w:rsidR="00E1104B" w:rsidRPr="003F47DB" w:rsidRDefault="00E1104B" w:rsidP="00F2661F">
            <w:pPr>
              <w:jc w:val="both"/>
              <w:rPr>
                <w:sz w:val="22"/>
                <w:szCs w:val="22"/>
              </w:rPr>
            </w:pPr>
            <w:r w:rsidRPr="003F47DB">
              <w:rPr>
                <w:sz w:val="22"/>
                <w:szCs w:val="22"/>
              </w:rPr>
              <w:t>29% (2016)</w:t>
            </w:r>
          </w:p>
        </w:tc>
        <w:tc>
          <w:tcPr>
            <w:tcW w:w="680" w:type="dxa"/>
          </w:tcPr>
          <w:p w14:paraId="51F1614D" w14:textId="04241AB8" w:rsidR="00E1104B" w:rsidRPr="003F47DB" w:rsidRDefault="00E1104B" w:rsidP="00F2661F">
            <w:pPr>
              <w:jc w:val="both"/>
              <w:rPr>
                <w:sz w:val="22"/>
                <w:szCs w:val="22"/>
              </w:rPr>
            </w:pPr>
            <w:r w:rsidRPr="003F47DB">
              <w:rPr>
                <w:sz w:val="22"/>
                <w:szCs w:val="22"/>
              </w:rPr>
              <w:t>34%</w:t>
            </w:r>
          </w:p>
        </w:tc>
        <w:tc>
          <w:tcPr>
            <w:tcW w:w="680" w:type="dxa"/>
          </w:tcPr>
          <w:p w14:paraId="342EAA2E" w14:textId="79F351E9" w:rsidR="00E1104B" w:rsidRPr="003F47DB" w:rsidRDefault="00E1104B" w:rsidP="00F2661F">
            <w:pPr>
              <w:jc w:val="both"/>
              <w:rPr>
                <w:sz w:val="22"/>
                <w:szCs w:val="22"/>
              </w:rPr>
            </w:pPr>
            <w:r w:rsidRPr="003F47DB">
              <w:rPr>
                <w:sz w:val="22"/>
                <w:szCs w:val="22"/>
              </w:rPr>
              <w:t>35%</w:t>
            </w:r>
          </w:p>
        </w:tc>
        <w:tc>
          <w:tcPr>
            <w:tcW w:w="680" w:type="dxa"/>
          </w:tcPr>
          <w:p w14:paraId="7D436D11" w14:textId="296465EC" w:rsidR="00E1104B" w:rsidRPr="003F47DB" w:rsidRDefault="000612FC" w:rsidP="00F2661F">
            <w:pPr>
              <w:jc w:val="both"/>
              <w:rPr>
                <w:sz w:val="22"/>
                <w:szCs w:val="22"/>
              </w:rPr>
            </w:pPr>
            <w:r w:rsidRPr="003F47DB">
              <w:rPr>
                <w:sz w:val="22"/>
                <w:szCs w:val="22"/>
              </w:rPr>
              <w:t>35%</w:t>
            </w:r>
          </w:p>
        </w:tc>
      </w:tr>
    </w:tbl>
    <w:p w14:paraId="61E89907" w14:textId="77777777" w:rsidR="002D0E44" w:rsidRPr="003F47DB" w:rsidRDefault="002D0E44" w:rsidP="00F2661F">
      <w:pPr>
        <w:jc w:val="both"/>
        <w:rPr>
          <w:sz w:val="22"/>
          <w:szCs w:val="22"/>
        </w:rPr>
      </w:pPr>
    </w:p>
    <w:p w14:paraId="431519B2" w14:textId="77777777" w:rsidR="00C835A0" w:rsidRPr="003F47DB" w:rsidRDefault="00C835A0" w:rsidP="00F2661F">
      <w:pPr>
        <w:jc w:val="both"/>
        <w:rPr>
          <w:sz w:val="22"/>
          <w:szCs w:val="22"/>
          <w:lang w:val="en-GB"/>
        </w:rPr>
      </w:pPr>
    </w:p>
    <w:p w14:paraId="227B5E88" w14:textId="31D9FCA6" w:rsidR="00AF5E82" w:rsidRPr="003F47DB" w:rsidRDefault="00962FB8" w:rsidP="00F2661F">
      <w:pPr>
        <w:jc w:val="both"/>
        <w:rPr>
          <w:sz w:val="22"/>
          <w:szCs w:val="22"/>
          <w:lang w:val="en-GB"/>
        </w:rPr>
      </w:pPr>
      <w:r w:rsidRPr="003F47DB">
        <w:rPr>
          <w:sz w:val="22"/>
          <w:szCs w:val="22"/>
          <w:lang w:val="en-GB"/>
        </w:rPr>
        <w:t>Further on, short definition and rationale of each goal in the strategy map with key strategic initiati</w:t>
      </w:r>
      <w:r w:rsidR="00AF5E82" w:rsidRPr="003F47DB">
        <w:rPr>
          <w:sz w:val="22"/>
          <w:szCs w:val="22"/>
          <w:lang w:val="en-GB"/>
        </w:rPr>
        <w:t xml:space="preserve">ves and indicators is provided. Overall, the strategic initiatives build on the core mechanisms of </w:t>
      </w:r>
      <w:r w:rsidR="000E315D" w:rsidRPr="003F47DB">
        <w:rPr>
          <w:sz w:val="22"/>
          <w:szCs w:val="22"/>
          <w:lang w:val="en-GB"/>
        </w:rPr>
        <w:t>strategic</w:t>
      </w:r>
      <w:r w:rsidR="00AF5E82" w:rsidRPr="003F47DB">
        <w:rPr>
          <w:sz w:val="22"/>
          <w:szCs w:val="22"/>
          <w:lang w:val="en-GB"/>
        </w:rPr>
        <w:t xml:space="preserve"> purchasing provided in Textbox 3. </w:t>
      </w:r>
    </w:p>
    <w:p w14:paraId="3BA980FA" w14:textId="77777777" w:rsidR="00C563BE" w:rsidRPr="003F47DB" w:rsidRDefault="00C563BE" w:rsidP="00F2661F">
      <w:pPr>
        <w:jc w:val="both"/>
        <w:rPr>
          <w:sz w:val="22"/>
          <w:szCs w:val="22"/>
          <w:lang w:val="en-GB"/>
        </w:rPr>
      </w:pPr>
    </w:p>
    <w:p w14:paraId="55D99989" w14:textId="56EEBA47" w:rsidR="00962FB8" w:rsidRPr="003F47DB" w:rsidRDefault="00962FB8" w:rsidP="00F2661F">
      <w:pPr>
        <w:jc w:val="both"/>
        <w:rPr>
          <w:sz w:val="22"/>
          <w:szCs w:val="22"/>
          <w:lang w:val="en-GB"/>
        </w:rPr>
      </w:pPr>
      <w:r w:rsidRPr="003F47DB">
        <w:rPr>
          <w:sz w:val="22"/>
          <w:szCs w:val="22"/>
          <w:lang w:val="en-GB"/>
        </w:rPr>
        <w:t>The detailed list of strategic initiatives and indicators is in Appendixes 1 and 2.</w:t>
      </w:r>
      <w:r w:rsidR="007B43C3" w:rsidRPr="003F47DB">
        <w:rPr>
          <w:sz w:val="22"/>
          <w:szCs w:val="22"/>
          <w:lang w:val="en-GB"/>
        </w:rPr>
        <w:t xml:space="preserve"> </w:t>
      </w:r>
    </w:p>
    <w:p w14:paraId="2F9B7B92" w14:textId="1F6D0E6F" w:rsidR="007C2406" w:rsidRPr="003F47DB" w:rsidRDefault="00AF5E82" w:rsidP="00F2661F">
      <w:pPr>
        <w:jc w:val="both"/>
        <w:rPr>
          <w:sz w:val="22"/>
          <w:szCs w:val="22"/>
          <w:lang w:eastAsia="en-US"/>
        </w:rPr>
      </w:pPr>
      <w:r w:rsidRPr="003F47DB">
        <w:rPr>
          <w:rFonts w:eastAsia="Calibri" w:cs="Calibri"/>
          <w:noProof/>
          <w:sz w:val="22"/>
          <w:szCs w:val="22"/>
          <w:lang w:eastAsia="en-US"/>
        </w:rPr>
        <mc:AlternateContent>
          <mc:Choice Requires="wps">
            <w:drawing>
              <wp:anchor distT="144145" distB="144145" distL="144145" distR="144145" simplePos="0" relativeHeight="251666432" behindDoc="0" locked="0" layoutInCell="1" allowOverlap="1" wp14:anchorId="2B3F8DA5" wp14:editId="2620BE30">
                <wp:simplePos x="0" y="0"/>
                <wp:positionH relativeFrom="column">
                  <wp:posOffset>8890</wp:posOffset>
                </wp:positionH>
                <wp:positionV relativeFrom="paragraph">
                  <wp:posOffset>341630</wp:posOffset>
                </wp:positionV>
                <wp:extent cx="5718810" cy="1944370"/>
                <wp:effectExtent l="0" t="0" r="0" b="11430"/>
                <wp:wrapSquare wrapText="bothSides"/>
                <wp:docPr id="4" name="Text Box 4"/>
                <wp:cNvGraphicFramePr/>
                <a:graphic xmlns:a="http://schemas.openxmlformats.org/drawingml/2006/main">
                  <a:graphicData uri="http://schemas.microsoft.com/office/word/2010/wordprocessingShape">
                    <wps:wsp>
                      <wps:cNvSpPr txBox="1"/>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752E84C" w14:textId="4A00E44F" w:rsidR="00262317" w:rsidRPr="008429CF" w:rsidRDefault="0026231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262317" w:rsidRPr="00AF5E82" w:rsidRDefault="0026231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262317" w:rsidRPr="00AF5E82" w:rsidRDefault="00262317" w:rsidP="00AF5E82">
                            <w:pPr>
                              <w:pStyle w:val="ListParagraph"/>
                              <w:numPr>
                                <w:ilvl w:val="0"/>
                                <w:numId w:val="28"/>
                              </w:numPr>
                              <w:jc w:val="both"/>
                              <w:rPr>
                                <w:sz w:val="22"/>
                                <w:szCs w:val="22"/>
                                <w:lang w:val="en-GB"/>
                              </w:rPr>
                            </w:pPr>
                            <w:proofErr w:type="gramStart"/>
                            <w:r w:rsidRPr="00AF5E82">
                              <w:rPr>
                                <w:sz w:val="22"/>
                                <w:szCs w:val="22"/>
                                <w:lang w:val="en-GB"/>
                              </w:rPr>
                              <w:t>design</w:t>
                            </w:r>
                            <w:proofErr w:type="gramEnd"/>
                            <w:r w:rsidRPr="00AF5E82">
                              <w:rPr>
                                <w:sz w:val="22"/>
                                <w:szCs w:val="22"/>
                                <w:lang w:val="en-GB"/>
                              </w:rPr>
                              <w:t xml:space="preserve"> of HBP considering dynamics in need, provision of services and considering financial limitations.</w:t>
                            </w:r>
                          </w:p>
                          <w:p w14:paraId="748680AE" w14:textId="77777777" w:rsidR="00262317" w:rsidRPr="008429CF" w:rsidRDefault="00262317"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" fillcolor="#f2f2f2 [3052]" stroked="f">
                <v:textbox>
                  <w:txbxContent>
                    <w:p w14:paraId="4752E84C" w14:textId="4A00E44F" w:rsidR="00262317" w:rsidRPr="008429CF" w:rsidRDefault="0026231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262317" w:rsidRPr="00AF5E82" w:rsidRDefault="0026231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262317" w:rsidRPr="00AF5E82" w:rsidRDefault="00262317"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262317" w:rsidRPr="008429CF" w:rsidRDefault="00262317" w:rsidP="00AF5E82">
                      <w:pPr>
                        <w:pStyle w:val="ListParagraph"/>
                        <w:rPr>
                          <w:sz w:val="22"/>
                          <w:szCs w:val="22"/>
                          <w:lang w:val="en-GB"/>
                        </w:rPr>
                      </w:pPr>
                    </w:p>
                  </w:txbxContent>
                </v:textbox>
                <w10:wrap type="square"/>
              </v:shape>
            </w:pict>
          </mc:Fallback>
        </mc:AlternateContent>
      </w:r>
    </w:p>
    <w:p w14:paraId="6B2C28A3" w14:textId="77777777" w:rsidR="00D67816" w:rsidRPr="003F47DB" w:rsidRDefault="00D67816" w:rsidP="00F2661F">
      <w:pPr>
        <w:jc w:val="both"/>
        <w:rPr>
          <w:sz w:val="22"/>
          <w:szCs w:val="22"/>
          <w:lang w:eastAsia="en-US"/>
        </w:rPr>
      </w:pPr>
    </w:p>
    <w:p w14:paraId="70DE8B59" w14:textId="09546835" w:rsidR="00517185" w:rsidRPr="003F47DB"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2" w:name="_Toc532301829"/>
      <w:r w:rsidRPr="003F47DB">
        <w:rPr>
          <w:rFonts w:asciiTheme="minorHAnsi" w:hAnsiTheme="minorHAnsi"/>
          <w:bCs w:val="0"/>
          <w:i w:val="0"/>
          <w:sz w:val="22"/>
          <w:szCs w:val="22"/>
          <w:lang w:val="en-GB"/>
        </w:rPr>
        <w:t>3.3</w:t>
      </w:r>
      <w:r w:rsidR="007B43C3" w:rsidRPr="003F47DB">
        <w:rPr>
          <w:rFonts w:asciiTheme="minorHAnsi" w:hAnsiTheme="minorHAnsi"/>
          <w:bCs w:val="0"/>
          <w:i w:val="0"/>
          <w:sz w:val="22"/>
          <w:szCs w:val="22"/>
          <w:lang w:val="en-GB"/>
        </w:rPr>
        <w:t>.</w:t>
      </w:r>
      <w:r w:rsidR="00517185" w:rsidRPr="003F47DB">
        <w:rPr>
          <w:rFonts w:asciiTheme="minorHAnsi" w:hAnsiTheme="minorHAnsi"/>
          <w:bCs w:val="0"/>
          <w:i w:val="0"/>
          <w:sz w:val="22"/>
          <w:szCs w:val="22"/>
          <w:lang w:val="en-GB"/>
        </w:rPr>
        <w:t xml:space="preserve"> </w:t>
      </w:r>
      <w:r w:rsidRPr="003F47DB">
        <w:rPr>
          <w:rFonts w:asciiTheme="minorHAnsi" w:hAnsiTheme="minorHAnsi"/>
          <w:bCs w:val="0"/>
          <w:i w:val="0"/>
          <w:sz w:val="22"/>
          <w:szCs w:val="22"/>
          <w:lang w:val="en-GB"/>
        </w:rPr>
        <w:t>Objective</w:t>
      </w:r>
      <w:r w:rsidR="00517185" w:rsidRPr="003F47DB">
        <w:rPr>
          <w:rFonts w:asciiTheme="minorHAnsi" w:hAnsiTheme="minorHAnsi"/>
          <w:bCs w:val="0"/>
          <w:i w:val="0"/>
          <w:sz w:val="22"/>
          <w:szCs w:val="22"/>
          <w:lang w:val="en-GB"/>
        </w:rPr>
        <w:t>: Improve efficiency and quality of health care services</w:t>
      </w:r>
      <w:bookmarkEnd w:id="12"/>
    </w:p>
    <w:p w14:paraId="0611C5D6" w14:textId="17FF91FD" w:rsidR="007C2406" w:rsidRPr="003F47DB" w:rsidRDefault="007C2406" w:rsidP="00F2661F">
      <w:pPr>
        <w:jc w:val="both"/>
        <w:rPr>
          <w:sz w:val="22"/>
          <w:szCs w:val="22"/>
          <w:lang w:val="en-GB"/>
        </w:rPr>
      </w:pPr>
      <w:bookmarkStart w:id="13" w:name="_Toc516059284"/>
      <w:bookmarkStart w:id="14" w:name="_Toc516065936"/>
      <w:r w:rsidRPr="003F47DB">
        <w:rPr>
          <w:sz w:val="22"/>
          <w:szCs w:val="22"/>
          <w:lang w:val="en-GB"/>
        </w:rPr>
        <w:t>Strategic purchasing has a crucial role in enhancing providers’ performance in attaining efficiency, quality, safety and patient centeredness. The SSA</w:t>
      </w:r>
      <w:r w:rsidR="003F2677" w:rsidRPr="003F47DB">
        <w:rPr>
          <w:sz w:val="22"/>
          <w:szCs w:val="22"/>
          <w:lang w:val="en-GB"/>
        </w:rPr>
        <w:t xml:space="preserve"> is not a leading agency for quality improvement in Georgia. Despite of that it can use contractual and payment leverages to enable and to incentivise better performance</w:t>
      </w:r>
      <w:r w:rsidR="008C2A7A" w:rsidRPr="003F47DB">
        <w:rPr>
          <w:sz w:val="22"/>
          <w:szCs w:val="22"/>
          <w:lang w:val="en-GB"/>
        </w:rPr>
        <w:t>, including quality improvement</w:t>
      </w:r>
      <w:r w:rsidR="003F2677" w:rsidRPr="003F47DB">
        <w:rPr>
          <w:sz w:val="22"/>
          <w:szCs w:val="22"/>
          <w:lang w:val="en-GB"/>
        </w:rPr>
        <w:t>.</w:t>
      </w:r>
      <w:r w:rsidR="008C2A7A" w:rsidRPr="003F47DB">
        <w:rPr>
          <w:sz w:val="22"/>
          <w:szCs w:val="22"/>
          <w:lang w:val="en-GB"/>
        </w:rPr>
        <w:t xml:space="preserve"> Therefore, it is important</w:t>
      </w:r>
      <w:r w:rsidR="00EA6082" w:rsidRPr="003F47DB">
        <w:rPr>
          <w:sz w:val="22"/>
          <w:szCs w:val="22"/>
          <w:lang w:val="en-GB"/>
        </w:rPr>
        <w:t xml:space="preserve"> </w:t>
      </w:r>
      <w:r w:rsidR="008C2A7A" w:rsidRPr="003F47DB">
        <w:rPr>
          <w:sz w:val="22"/>
          <w:szCs w:val="22"/>
          <w:lang w:val="en-GB"/>
        </w:rPr>
        <w:t xml:space="preserve">to develop the framework for quality assurance for Georgian health care system and to define each </w:t>
      </w:r>
      <w:proofErr w:type="spellStart"/>
      <w:r w:rsidR="008C2A7A" w:rsidRPr="003F47DB">
        <w:rPr>
          <w:sz w:val="22"/>
          <w:szCs w:val="22"/>
          <w:lang w:val="en-GB"/>
        </w:rPr>
        <w:t>agency</w:t>
      </w:r>
      <w:r w:rsidR="00EA6082" w:rsidRPr="003F47DB">
        <w:rPr>
          <w:sz w:val="22"/>
          <w:szCs w:val="22"/>
          <w:lang w:val="en-GB"/>
        </w:rPr>
        <w:t>’s</w:t>
      </w:r>
      <w:proofErr w:type="spellEnd"/>
      <w:r w:rsidR="008C2A7A" w:rsidRPr="003F47DB">
        <w:rPr>
          <w:sz w:val="22"/>
          <w:szCs w:val="22"/>
          <w:lang w:val="en-GB"/>
        </w:rPr>
        <w:t xml:space="preserve">, including the SSA, role in it. Moreover, the mechanisms for performance monitoring (defining key indicators, data collection, reporting) need to be developed and integrated to the overall strategic purchasing framework. </w:t>
      </w:r>
    </w:p>
    <w:p w14:paraId="12EB91D6" w14:textId="77777777" w:rsidR="002D0E44" w:rsidRPr="003F47DB" w:rsidRDefault="002D0E44" w:rsidP="00F2661F">
      <w:pPr>
        <w:jc w:val="both"/>
        <w:rPr>
          <w:sz w:val="22"/>
          <w:szCs w:val="22"/>
        </w:rPr>
      </w:pPr>
    </w:p>
    <w:p w14:paraId="724685EC" w14:textId="77777777" w:rsidR="002D0E44" w:rsidRPr="003F47DB" w:rsidRDefault="002D0E44"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244FC25B" w14:textId="77777777" w:rsidTr="00F2661F">
        <w:trPr>
          <w:trHeight w:val="312"/>
        </w:trPr>
        <w:tc>
          <w:tcPr>
            <w:tcW w:w="4531" w:type="dxa"/>
            <w:vMerge w:val="restart"/>
            <w:vAlign w:val="center"/>
          </w:tcPr>
          <w:p w14:paraId="168C9E01" w14:textId="77777777" w:rsidR="002D0E44" w:rsidRPr="003F47DB" w:rsidRDefault="002D0E44" w:rsidP="00F2661F">
            <w:pPr>
              <w:jc w:val="both"/>
              <w:rPr>
                <w:b/>
                <w:sz w:val="22"/>
                <w:szCs w:val="22"/>
              </w:rPr>
            </w:pPr>
            <w:r w:rsidRPr="003F47DB">
              <w:rPr>
                <w:b/>
                <w:sz w:val="22"/>
                <w:szCs w:val="22"/>
              </w:rPr>
              <w:t>Indicator</w:t>
            </w:r>
          </w:p>
        </w:tc>
        <w:tc>
          <w:tcPr>
            <w:tcW w:w="1608" w:type="dxa"/>
            <w:vMerge w:val="restart"/>
            <w:vAlign w:val="center"/>
          </w:tcPr>
          <w:p w14:paraId="2B965C2A" w14:textId="77777777" w:rsidR="002D0E44" w:rsidRPr="003F47DB" w:rsidRDefault="002D0E44" w:rsidP="00F2661F">
            <w:pPr>
              <w:jc w:val="both"/>
              <w:rPr>
                <w:b/>
                <w:sz w:val="22"/>
                <w:szCs w:val="22"/>
              </w:rPr>
            </w:pPr>
            <w:r w:rsidRPr="003F47DB">
              <w:rPr>
                <w:b/>
                <w:sz w:val="22"/>
                <w:szCs w:val="22"/>
              </w:rPr>
              <w:t>Baseline (2017 or nearest year)</w:t>
            </w:r>
          </w:p>
        </w:tc>
        <w:tc>
          <w:tcPr>
            <w:tcW w:w="2040" w:type="dxa"/>
            <w:gridSpan w:val="3"/>
            <w:vAlign w:val="center"/>
          </w:tcPr>
          <w:p w14:paraId="425A7BE4" w14:textId="77777777" w:rsidR="002D0E44" w:rsidRPr="003F47DB" w:rsidRDefault="002D0E44" w:rsidP="00F2661F">
            <w:pPr>
              <w:jc w:val="both"/>
              <w:rPr>
                <w:b/>
                <w:sz w:val="22"/>
                <w:szCs w:val="22"/>
              </w:rPr>
            </w:pPr>
            <w:r w:rsidRPr="003F47DB">
              <w:rPr>
                <w:b/>
                <w:sz w:val="22"/>
                <w:szCs w:val="22"/>
              </w:rPr>
              <w:t>Targets</w:t>
            </w:r>
          </w:p>
        </w:tc>
      </w:tr>
      <w:tr w:rsidR="003F47DB" w:rsidRPr="003F47DB" w14:paraId="530E2E2C" w14:textId="77777777" w:rsidTr="00F2661F">
        <w:trPr>
          <w:trHeight w:val="507"/>
        </w:trPr>
        <w:tc>
          <w:tcPr>
            <w:tcW w:w="4531" w:type="dxa"/>
            <w:vMerge/>
          </w:tcPr>
          <w:p w14:paraId="22DFDF72" w14:textId="77777777" w:rsidR="002D0E44" w:rsidRPr="003F47DB" w:rsidRDefault="002D0E44" w:rsidP="00F2661F">
            <w:pPr>
              <w:jc w:val="both"/>
              <w:rPr>
                <w:b/>
                <w:sz w:val="22"/>
                <w:szCs w:val="22"/>
              </w:rPr>
            </w:pPr>
          </w:p>
        </w:tc>
        <w:tc>
          <w:tcPr>
            <w:tcW w:w="1608" w:type="dxa"/>
            <w:vMerge/>
          </w:tcPr>
          <w:p w14:paraId="018BEFB6" w14:textId="77777777" w:rsidR="002D0E44" w:rsidRPr="003F47DB" w:rsidRDefault="002D0E44" w:rsidP="00F2661F">
            <w:pPr>
              <w:jc w:val="both"/>
              <w:rPr>
                <w:b/>
                <w:sz w:val="22"/>
                <w:szCs w:val="22"/>
              </w:rPr>
            </w:pPr>
          </w:p>
        </w:tc>
        <w:tc>
          <w:tcPr>
            <w:tcW w:w="680" w:type="dxa"/>
          </w:tcPr>
          <w:p w14:paraId="7077BDAE" w14:textId="77777777" w:rsidR="002D0E44" w:rsidRPr="003F47DB" w:rsidRDefault="002D0E44" w:rsidP="00F2661F">
            <w:pPr>
              <w:jc w:val="both"/>
              <w:rPr>
                <w:b/>
                <w:sz w:val="22"/>
                <w:szCs w:val="22"/>
              </w:rPr>
            </w:pPr>
            <w:r w:rsidRPr="003F47DB">
              <w:rPr>
                <w:b/>
                <w:sz w:val="22"/>
                <w:szCs w:val="22"/>
              </w:rPr>
              <w:t>2019</w:t>
            </w:r>
          </w:p>
        </w:tc>
        <w:tc>
          <w:tcPr>
            <w:tcW w:w="680" w:type="dxa"/>
          </w:tcPr>
          <w:p w14:paraId="3CB4AEA1" w14:textId="77777777" w:rsidR="002D0E44" w:rsidRPr="003F47DB" w:rsidRDefault="002D0E44" w:rsidP="00F2661F">
            <w:pPr>
              <w:jc w:val="both"/>
              <w:rPr>
                <w:b/>
                <w:sz w:val="22"/>
                <w:szCs w:val="22"/>
              </w:rPr>
            </w:pPr>
            <w:r w:rsidRPr="003F47DB">
              <w:rPr>
                <w:b/>
                <w:sz w:val="22"/>
                <w:szCs w:val="22"/>
              </w:rPr>
              <w:t>2020</w:t>
            </w:r>
          </w:p>
        </w:tc>
        <w:tc>
          <w:tcPr>
            <w:tcW w:w="680" w:type="dxa"/>
          </w:tcPr>
          <w:p w14:paraId="7A9C2396" w14:textId="77777777" w:rsidR="002D0E44" w:rsidRPr="003F47DB" w:rsidRDefault="002D0E44" w:rsidP="00F2661F">
            <w:pPr>
              <w:jc w:val="both"/>
              <w:rPr>
                <w:b/>
                <w:sz w:val="22"/>
                <w:szCs w:val="22"/>
              </w:rPr>
            </w:pPr>
            <w:r w:rsidRPr="003F47DB">
              <w:rPr>
                <w:b/>
                <w:sz w:val="22"/>
                <w:szCs w:val="22"/>
              </w:rPr>
              <w:t>2021</w:t>
            </w:r>
          </w:p>
        </w:tc>
      </w:tr>
      <w:tr w:rsidR="003F47DB" w:rsidRPr="003F47DB" w14:paraId="61413B5E" w14:textId="77777777" w:rsidTr="00DC6DC2">
        <w:tc>
          <w:tcPr>
            <w:tcW w:w="4531" w:type="dxa"/>
          </w:tcPr>
          <w:p w14:paraId="620E316A" w14:textId="143A2062" w:rsidR="000612FC" w:rsidRPr="003F47DB" w:rsidRDefault="000612FC" w:rsidP="00F2661F">
            <w:pPr>
              <w:jc w:val="both"/>
              <w:rPr>
                <w:sz w:val="22"/>
                <w:szCs w:val="22"/>
              </w:rPr>
            </w:pPr>
            <w:r w:rsidRPr="003F47DB">
              <w:rPr>
                <w:sz w:val="22"/>
                <w:szCs w:val="22"/>
              </w:rPr>
              <w:t>Surgical procedures as % of cases performed in day surgery (cataract surgery, tonsil- or adenoidectomy)</w:t>
            </w:r>
          </w:p>
        </w:tc>
        <w:tc>
          <w:tcPr>
            <w:tcW w:w="1608" w:type="dxa"/>
          </w:tcPr>
          <w:p w14:paraId="558A8AC5" w14:textId="19CA3051" w:rsidR="000612FC" w:rsidRPr="003F47DB" w:rsidRDefault="000612FC" w:rsidP="00F2661F">
            <w:pPr>
              <w:jc w:val="both"/>
              <w:rPr>
                <w:sz w:val="22"/>
                <w:szCs w:val="22"/>
              </w:rPr>
            </w:pPr>
            <w:r w:rsidRPr="003F47DB">
              <w:t>4%</w:t>
            </w:r>
          </w:p>
        </w:tc>
        <w:tc>
          <w:tcPr>
            <w:tcW w:w="2040" w:type="dxa"/>
            <w:gridSpan w:val="3"/>
          </w:tcPr>
          <w:p w14:paraId="08AD3331" w14:textId="1DBA634E" w:rsidR="000612FC" w:rsidRPr="003F47DB" w:rsidRDefault="000612FC" w:rsidP="000612FC">
            <w:pPr>
              <w:jc w:val="center"/>
              <w:rPr>
                <w:sz w:val="22"/>
                <w:szCs w:val="22"/>
              </w:rPr>
            </w:pPr>
            <w:r w:rsidRPr="003F47DB">
              <w:rPr>
                <w:sz w:val="22"/>
                <w:szCs w:val="22"/>
              </w:rPr>
              <w:t>Depend on medical market development</w:t>
            </w:r>
          </w:p>
        </w:tc>
      </w:tr>
      <w:tr w:rsidR="00D67816" w:rsidRPr="003F47DB" w14:paraId="75C3207F" w14:textId="77777777" w:rsidTr="00F2661F">
        <w:tc>
          <w:tcPr>
            <w:tcW w:w="4531" w:type="dxa"/>
          </w:tcPr>
          <w:p w14:paraId="1E8F6FA0" w14:textId="3AB873B3" w:rsidR="002D0E44" w:rsidRPr="003F47DB" w:rsidRDefault="002D0E44" w:rsidP="00F2661F">
            <w:pPr>
              <w:jc w:val="both"/>
              <w:rPr>
                <w:sz w:val="22"/>
                <w:szCs w:val="22"/>
              </w:rPr>
            </w:pPr>
            <w:r w:rsidRPr="003F47DB">
              <w:rPr>
                <w:sz w:val="22"/>
                <w:szCs w:val="22"/>
              </w:rPr>
              <w:t>Re-hospitalization rate</w:t>
            </w:r>
          </w:p>
        </w:tc>
        <w:tc>
          <w:tcPr>
            <w:tcW w:w="1608" w:type="dxa"/>
          </w:tcPr>
          <w:p w14:paraId="7FBA04DE" w14:textId="14F8FD29" w:rsidR="002D0E44" w:rsidRPr="003F47DB" w:rsidRDefault="006414A2" w:rsidP="00F2661F">
            <w:pPr>
              <w:jc w:val="both"/>
              <w:rPr>
                <w:sz w:val="22"/>
                <w:szCs w:val="22"/>
              </w:rPr>
            </w:pPr>
            <w:r w:rsidRPr="003F47DB">
              <w:rPr>
                <w:sz w:val="22"/>
                <w:szCs w:val="22"/>
              </w:rPr>
              <w:t>17%</w:t>
            </w:r>
          </w:p>
        </w:tc>
        <w:tc>
          <w:tcPr>
            <w:tcW w:w="680" w:type="dxa"/>
          </w:tcPr>
          <w:p w14:paraId="1E59BE3F" w14:textId="3DB0A908" w:rsidR="002D0E44" w:rsidRPr="003F47DB" w:rsidRDefault="000612FC" w:rsidP="00F2661F">
            <w:pPr>
              <w:jc w:val="both"/>
              <w:rPr>
                <w:sz w:val="22"/>
                <w:szCs w:val="22"/>
              </w:rPr>
            </w:pPr>
            <w:r w:rsidRPr="003F47DB">
              <w:rPr>
                <w:sz w:val="22"/>
                <w:szCs w:val="22"/>
              </w:rPr>
              <w:t>15</w:t>
            </w:r>
            <w:r w:rsidR="006414A2" w:rsidRPr="003F47DB">
              <w:rPr>
                <w:sz w:val="22"/>
                <w:szCs w:val="22"/>
              </w:rPr>
              <w:t>%</w:t>
            </w:r>
          </w:p>
        </w:tc>
        <w:tc>
          <w:tcPr>
            <w:tcW w:w="680" w:type="dxa"/>
          </w:tcPr>
          <w:p w14:paraId="73E44BA1" w14:textId="6FDDFBFF" w:rsidR="002D0E44" w:rsidRPr="003F47DB" w:rsidRDefault="000612FC" w:rsidP="00F2661F">
            <w:pPr>
              <w:jc w:val="both"/>
              <w:rPr>
                <w:sz w:val="22"/>
                <w:szCs w:val="22"/>
              </w:rPr>
            </w:pPr>
            <w:r w:rsidRPr="003F47DB">
              <w:rPr>
                <w:sz w:val="22"/>
                <w:szCs w:val="22"/>
              </w:rPr>
              <w:t>13</w:t>
            </w:r>
            <w:r w:rsidR="006414A2" w:rsidRPr="003F47DB">
              <w:rPr>
                <w:sz w:val="22"/>
                <w:szCs w:val="22"/>
              </w:rPr>
              <w:t>%</w:t>
            </w:r>
          </w:p>
        </w:tc>
        <w:tc>
          <w:tcPr>
            <w:tcW w:w="680" w:type="dxa"/>
          </w:tcPr>
          <w:p w14:paraId="18364A0A" w14:textId="3E612AF9" w:rsidR="002D0E44" w:rsidRPr="003F47DB" w:rsidRDefault="006414A2" w:rsidP="00F2661F">
            <w:pPr>
              <w:jc w:val="both"/>
              <w:rPr>
                <w:sz w:val="22"/>
                <w:szCs w:val="22"/>
              </w:rPr>
            </w:pPr>
            <w:r w:rsidRPr="003F47DB">
              <w:rPr>
                <w:sz w:val="22"/>
                <w:szCs w:val="22"/>
              </w:rPr>
              <w:t>13%</w:t>
            </w:r>
          </w:p>
        </w:tc>
      </w:tr>
    </w:tbl>
    <w:p w14:paraId="0AA31A90" w14:textId="77777777" w:rsidR="002D0E44" w:rsidRPr="003F47DB" w:rsidRDefault="002D0E44" w:rsidP="00F2661F">
      <w:pPr>
        <w:jc w:val="both"/>
        <w:rPr>
          <w:sz w:val="22"/>
          <w:szCs w:val="22"/>
          <w:lang w:eastAsia="en-US"/>
        </w:rPr>
      </w:pPr>
    </w:p>
    <w:p w14:paraId="5BE5E1BA" w14:textId="15BBB4CC" w:rsidR="00BD78B0" w:rsidRPr="003F47DB" w:rsidRDefault="002D0E44" w:rsidP="00F2661F">
      <w:pPr>
        <w:jc w:val="both"/>
        <w:rPr>
          <w:b/>
          <w:sz w:val="22"/>
          <w:szCs w:val="22"/>
          <w:lang w:val="en-GB"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bookmarkEnd w:id="13"/>
      <w:bookmarkEnd w:id="14"/>
    </w:p>
    <w:p w14:paraId="5CF2CE7F" w14:textId="77777777" w:rsidR="00BD78B0" w:rsidRPr="003F47DB" w:rsidRDefault="00BD78B0" w:rsidP="00F2661F">
      <w:pPr>
        <w:pStyle w:val="ListParagraph"/>
        <w:numPr>
          <w:ilvl w:val="0"/>
          <w:numId w:val="11"/>
        </w:numPr>
        <w:jc w:val="both"/>
        <w:rPr>
          <w:rFonts w:eastAsia="Calibri" w:cs="Calibri"/>
          <w:sz w:val="22"/>
          <w:szCs w:val="22"/>
          <w:lang w:val="en-GB"/>
        </w:rPr>
      </w:pPr>
      <w:r w:rsidRPr="003F47DB">
        <w:rPr>
          <w:rFonts w:eastAsia="Calibri" w:cs="Calibri"/>
          <w:sz w:val="22"/>
          <w:szCs w:val="22"/>
          <w:lang w:val="en-GB"/>
        </w:rPr>
        <w:t xml:space="preserve">Developing the concept to upgrade quality assurance and improvement system </w:t>
      </w:r>
    </w:p>
    <w:p w14:paraId="69E8BB45" w14:textId="094E09BF" w:rsidR="00BD78B0" w:rsidRPr="003F47DB" w:rsidRDefault="00BD78B0" w:rsidP="00F2661F">
      <w:pPr>
        <w:pStyle w:val="ListParagraph"/>
        <w:numPr>
          <w:ilvl w:val="0"/>
          <w:numId w:val="11"/>
        </w:numPr>
        <w:jc w:val="both"/>
        <w:rPr>
          <w:rFonts w:eastAsia="Calibri" w:cs="Calibri"/>
          <w:sz w:val="22"/>
          <w:szCs w:val="22"/>
          <w:lang w:val="en-GB"/>
        </w:rPr>
      </w:pPr>
      <w:r w:rsidRPr="003F47DB">
        <w:rPr>
          <w:rFonts w:eastAsia="Calibri" w:cs="Calibri"/>
          <w:sz w:val="22"/>
          <w:szCs w:val="22"/>
          <w:lang w:val="en-GB"/>
        </w:rPr>
        <w:t xml:space="preserve">Defining set of indicators to assess the quality of medical services, mechanism to monitor and control quality, and coordinate the quality functions with </w:t>
      </w:r>
      <w:r w:rsidR="000E315D" w:rsidRPr="003F47DB">
        <w:rPr>
          <w:rFonts w:eastAsia="Calibri" w:cs="Calibri"/>
          <w:sz w:val="22"/>
          <w:szCs w:val="22"/>
          <w:lang w:val="en-GB"/>
        </w:rPr>
        <w:t>SARMA</w:t>
      </w:r>
    </w:p>
    <w:p w14:paraId="20653DCE" w14:textId="11D88C07" w:rsidR="00BD78B0" w:rsidRPr="003F47DB" w:rsidRDefault="00BD78B0" w:rsidP="00F2661F">
      <w:pPr>
        <w:pStyle w:val="ListParagraph"/>
        <w:numPr>
          <w:ilvl w:val="0"/>
          <w:numId w:val="11"/>
        </w:numPr>
        <w:jc w:val="both"/>
        <w:rPr>
          <w:rFonts w:eastAsia="Calibri" w:cs="Calibri"/>
          <w:sz w:val="22"/>
          <w:szCs w:val="22"/>
          <w:lang w:val="en-GB"/>
        </w:rPr>
      </w:pPr>
      <w:r w:rsidRPr="003F47DB">
        <w:rPr>
          <w:rFonts w:eastAsia="Calibri" w:cs="Calibri"/>
          <w:sz w:val="22"/>
          <w:szCs w:val="22"/>
          <w:lang w:val="en-GB"/>
        </w:rPr>
        <w:t>Develop concept of medical audits (in coopera</w:t>
      </w:r>
      <w:r w:rsidR="002D0E44" w:rsidRPr="003F47DB">
        <w:rPr>
          <w:rFonts w:eastAsia="Calibri" w:cs="Calibri"/>
          <w:sz w:val="22"/>
          <w:szCs w:val="22"/>
          <w:lang w:val="en-GB"/>
        </w:rPr>
        <w:t xml:space="preserve">tion with </w:t>
      </w:r>
      <w:r w:rsidR="000E315D" w:rsidRPr="003F47DB">
        <w:rPr>
          <w:rFonts w:eastAsia="Calibri" w:cs="Calibri"/>
          <w:sz w:val="22"/>
          <w:szCs w:val="22"/>
          <w:lang w:val="en-GB"/>
        </w:rPr>
        <w:t>SARMA</w:t>
      </w:r>
      <w:r w:rsidR="002D0E44" w:rsidRPr="003F47DB">
        <w:rPr>
          <w:rFonts w:eastAsia="Calibri" w:cs="Calibri"/>
          <w:sz w:val="22"/>
          <w:szCs w:val="22"/>
          <w:lang w:val="en-GB"/>
        </w:rPr>
        <w:t>)</w:t>
      </w:r>
    </w:p>
    <w:p w14:paraId="641D067F" w14:textId="77777777" w:rsidR="002D0E44" w:rsidRPr="003F47DB" w:rsidRDefault="002D0E44" w:rsidP="00F2661F">
      <w:pPr>
        <w:jc w:val="both"/>
        <w:rPr>
          <w:rFonts w:eastAsia="Calibri" w:cs="Calibri"/>
          <w:sz w:val="22"/>
          <w:szCs w:val="22"/>
          <w:highlight w:val="lightGray"/>
          <w:lang w:val="en-GB"/>
        </w:rPr>
      </w:pPr>
    </w:p>
    <w:p w14:paraId="7D412613" w14:textId="77777777" w:rsidR="00517185" w:rsidRPr="003F47DB" w:rsidRDefault="00517185" w:rsidP="00F2661F">
      <w:pPr>
        <w:jc w:val="both"/>
        <w:rPr>
          <w:sz w:val="22"/>
          <w:szCs w:val="22"/>
          <w:lang w:val="en-GB"/>
        </w:rPr>
      </w:pPr>
    </w:p>
    <w:p w14:paraId="035A335F" w14:textId="3F65139A" w:rsidR="006424BC"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5" w:name="_Toc532301830"/>
      <w:r w:rsidRPr="003F47DB">
        <w:rPr>
          <w:rFonts w:asciiTheme="minorHAnsi" w:hAnsiTheme="minorHAnsi"/>
          <w:bCs w:val="0"/>
          <w:i w:val="0"/>
          <w:sz w:val="22"/>
          <w:szCs w:val="22"/>
          <w:lang w:val="en-GB"/>
        </w:rPr>
        <w:t>3.</w:t>
      </w:r>
      <w:r w:rsidR="007B43C3" w:rsidRPr="003F47DB">
        <w:rPr>
          <w:rFonts w:asciiTheme="minorHAnsi" w:hAnsiTheme="minorHAnsi"/>
          <w:bCs w:val="0"/>
          <w:i w:val="0"/>
          <w:sz w:val="22"/>
          <w:szCs w:val="22"/>
          <w:lang w:val="en-GB"/>
        </w:rPr>
        <w:t>4</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7B43C3" w:rsidRPr="003F47DB">
        <w:rPr>
          <w:rFonts w:asciiTheme="minorHAnsi" w:hAnsiTheme="minorHAnsi"/>
          <w:bCs w:val="0"/>
          <w:i w:val="0"/>
          <w:sz w:val="22"/>
          <w:szCs w:val="22"/>
          <w:lang w:val="en-GB"/>
        </w:rPr>
        <w:t xml:space="preserve">Objective: </w:t>
      </w:r>
      <w:r w:rsidR="00754388" w:rsidRPr="003F47DB">
        <w:rPr>
          <w:rFonts w:asciiTheme="minorHAnsi" w:hAnsiTheme="minorHAnsi"/>
          <w:bCs w:val="0"/>
          <w:i w:val="0"/>
          <w:sz w:val="22"/>
          <w:szCs w:val="22"/>
          <w:lang w:val="en-GB"/>
        </w:rPr>
        <w:t>Improve payment and contracting mechanisms</w:t>
      </w:r>
      <w:bookmarkEnd w:id="15"/>
    </w:p>
    <w:p w14:paraId="5ABDC5D8" w14:textId="697FA149" w:rsidR="00DC0340" w:rsidRPr="003F47DB" w:rsidRDefault="003C7567" w:rsidP="00F2661F">
      <w:pPr>
        <w:jc w:val="both"/>
        <w:rPr>
          <w:sz w:val="22"/>
          <w:szCs w:val="22"/>
          <w:lang w:val="en-GB" w:eastAsia="en-US"/>
        </w:rPr>
      </w:pPr>
      <w:r w:rsidRPr="003F47DB">
        <w:rPr>
          <w:sz w:val="22"/>
          <w:szCs w:val="22"/>
          <w:lang w:val="en-GB" w:eastAsia="en-US"/>
        </w:rPr>
        <w:t>Provider payment methods and contracting mechanisms are the key instrument to i</w:t>
      </w:r>
      <w:r w:rsidR="006424BC" w:rsidRPr="003F47DB">
        <w:rPr>
          <w:sz w:val="22"/>
          <w:szCs w:val="22"/>
          <w:lang w:val="en-GB" w:eastAsia="en-US"/>
        </w:rPr>
        <w:t>ncreas</w:t>
      </w:r>
      <w:r w:rsidRPr="003F47DB">
        <w:rPr>
          <w:sz w:val="22"/>
          <w:szCs w:val="22"/>
          <w:lang w:val="en-GB" w:eastAsia="en-US"/>
        </w:rPr>
        <w:t>e</w:t>
      </w:r>
      <w:r w:rsidR="006424BC" w:rsidRPr="003F47DB">
        <w:rPr>
          <w:sz w:val="22"/>
          <w:szCs w:val="22"/>
          <w:lang w:val="en-GB" w:eastAsia="en-US"/>
        </w:rPr>
        <w:t xml:space="preserve"> the extent to which the allocation of resources to providers is linked to the health needs of the population</w:t>
      </w:r>
      <w:r w:rsidRPr="003F47DB">
        <w:rPr>
          <w:sz w:val="22"/>
          <w:szCs w:val="22"/>
          <w:lang w:val="en-GB" w:eastAsia="en-US"/>
        </w:rPr>
        <w:t xml:space="preserve"> and </w:t>
      </w:r>
      <w:r w:rsidR="006424BC" w:rsidRPr="003F47DB">
        <w:rPr>
          <w:sz w:val="22"/>
          <w:szCs w:val="22"/>
          <w:lang w:val="en-GB" w:eastAsia="en-US"/>
        </w:rPr>
        <w:t>provider performance</w:t>
      </w:r>
      <w:r w:rsidRPr="003F47DB">
        <w:rPr>
          <w:sz w:val="22"/>
          <w:szCs w:val="22"/>
          <w:lang w:val="en-GB" w:eastAsia="en-US"/>
        </w:rPr>
        <w:t xml:space="preserve">. </w:t>
      </w:r>
      <w:r w:rsidR="00EA6082" w:rsidRPr="003F47DB">
        <w:rPr>
          <w:sz w:val="22"/>
          <w:szCs w:val="22"/>
          <w:lang w:val="en-GB" w:eastAsia="en-US"/>
        </w:rPr>
        <w:t>Wisely</w:t>
      </w:r>
      <w:r w:rsidR="00863595" w:rsidRPr="003F47DB">
        <w:rPr>
          <w:sz w:val="22"/>
          <w:szCs w:val="22"/>
          <w:lang w:val="en-GB" w:eastAsia="en-US"/>
        </w:rPr>
        <w:t xml:space="preserve"> designed provider payment mechanisms increase transparency and efficiency as well as enable to mitigate negative implications. </w:t>
      </w:r>
      <w:r w:rsidR="00DC0340" w:rsidRPr="003F47DB">
        <w:rPr>
          <w:sz w:val="22"/>
          <w:szCs w:val="22"/>
          <w:lang w:val="en-GB" w:eastAsia="en-US"/>
        </w:rPr>
        <w:t xml:space="preserve">Introduction </w:t>
      </w:r>
      <w:proofErr w:type="spellStart"/>
      <w:r w:rsidR="00DC0340" w:rsidRPr="003F47DB">
        <w:rPr>
          <w:sz w:val="22"/>
          <w:szCs w:val="22"/>
          <w:lang w:val="en-GB" w:eastAsia="en-US"/>
        </w:rPr>
        <w:t>NordDRG</w:t>
      </w:r>
      <w:proofErr w:type="spellEnd"/>
      <w:r w:rsidR="00EA6082" w:rsidRPr="003F47DB">
        <w:rPr>
          <w:sz w:val="22"/>
          <w:szCs w:val="22"/>
          <w:lang w:val="en-GB" w:eastAsia="en-US"/>
        </w:rPr>
        <w:t xml:space="preserve"> (Nordic Diagnosis Related Groups)</w:t>
      </w:r>
      <w:r w:rsidR="00DC0340" w:rsidRPr="003F47DB">
        <w:rPr>
          <w:sz w:val="22"/>
          <w:szCs w:val="22"/>
          <w:lang w:val="en-GB" w:eastAsia="en-US"/>
        </w:rPr>
        <w:t xml:space="preserve"> system is a rational choice for Georgia as it builds on excising system minimizing the need to make radical changes in current practices as all necessary input</w:t>
      </w:r>
      <w:r w:rsidR="00EA6082" w:rsidRPr="003F47DB">
        <w:rPr>
          <w:sz w:val="22"/>
          <w:szCs w:val="22"/>
          <w:lang w:val="en-GB" w:eastAsia="en-US"/>
        </w:rPr>
        <w:t>s</w:t>
      </w:r>
      <w:r w:rsidR="00DC0340" w:rsidRPr="003F47DB">
        <w:rPr>
          <w:sz w:val="22"/>
          <w:szCs w:val="22"/>
          <w:lang w:val="en-GB" w:eastAsia="en-US"/>
        </w:rPr>
        <w:t xml:space="preserve"> for the </w:t>
      </w:r>
      <w:proofErr w:type="spellStart"/>
      <w:r w:rsidR="00DC0340" w:rsidRPr="003F47DB">
        <w:rPr>
          <w:sz w:val="22"/>
          <w:szCs w:val="22"/>
          <w:lang w:val="en-GB" w:eastAsia="en-US"/>
        </w:rPr>
        <w:t>NordDRG</w:t>
      </w:r>
      <w:proofErr w:type="spellEnd"/>
      <w:r w:rsidR="00DC0340" w:rsidRPr="003F47DB">
        <w:rPr>
          <w:sz w:val="22"/>
          <w:szCs w:val="22"/>
          <w:lang w:val="en-GB" w:eastAsia="en-US"/>
        </w:rPr>
        <w:t xml:space="preserve"> system </w:t>
      </w:r>
      <w:r w:rsidR="00EA6082" w:rsidRPr="003F47DB">
        <w:rPr>
          <w:sz w:val="22"/>
          <w:szCs w:val="22"/>
          <w:lang w:val="en-GB" w:eastAsia="en-US"/>
        </w:rPr>
        <w:t>are</w:t>
      </w:r>
      <w:r w:rsidR="00DC0340" w:rsidRPr="003F47DB">
        <w:rPr>
          <w:sz w:val="22"/>
          <w:szCs w:val="22"/>
          <w:lang w:val="en-GB" w:eastAsia="en-US"/>
        </w:rPr>
        <w:t xml:space="preserve"> already digitally available. </w:t>
      </w:r>
      <w:r w:rsidR="009E3710" w:rsidRPr="003F47DB">
        <w:rPr>
          <w:sz w:val="22"/>
          <w:szCs w:val="22"/>
          <w:lang w:val="en-GB" w:eastAsia="en-US"/>
        </w:rPr>
        <w:t>I</w:t>
      </w:r>
      <w:r w:rsidR="00C8609C" w:rsidRPr="003F47DB">
        <w:rPr>
          <w:sz w:val="22"/>
          <w:szCs w:val="22"/>
          <w:lang w:val="en-GB" w:eastAsia="en-US"/>
        </w:rPr>
        <w:t>nternationally recognized</w:t>
      </w:r>
      <w:r w:rsidR="009E3710" w:rsidRPr="003F47DB">
        <w:rPr>
          <w:sz w:val="22"/>
          <w:szCs w:val="22"/>
          <w:lang w:val="en-GB" w:eastAsia="en-US"/>
        </w:rPr>
        <w:t xml:space="preserve"> </w:t>
      </w:r>
      <w:r w:rsidR="00C8609C" w:rsidRPr="003F47DB">
        <w:rPr>
          <w:sz w:val="22"/>
          <w:szCs w:val="22"/>
          <w:lang w:val="en-GB" w:eastAsia="en-US"/>
        </w:rPr>
        <w:t xml:space="preserve">DRG system enables the SSA to take a more active role in </w:t>
      </w:r>
      <w:r w:rsidR="009E3710" w:rsidRPr="003F47DB">
        <w:rPr>
          <w:sz w:val="22"/>
          <w:szCs w:val="22"/>
          <w:lang w:val="en-GB" w:eastAsia="en-US"/>
        </w:rPr>
        <w:t>regulating prices in the health care market and to review the patient cost sharing principles to increase transparency and financial protection. Moreover, development of contracting principles would enable the SSA to become more strategical purchaser of health care services on the behalf of population and to reduce existing fragmentation between different health programs.</w:t>
      </w:r>
    </w:p>
    <w:p w14:paraId="484337C5" w14:textId="77777777" w:rsidR="00E61B2A" w:rsidRPr="003F47DB" w:rsidRDefault="00E61B2A" w:rsidP="00F2661F">
      <w:pPr>
        <w:jc w:val="both"/>
        <w:rPr>
          <w:b/>
          <w:sz w:val="22"/>
          <w:szCs w:val="22"/>
        </w:rPr>
      </w:pPr>
    </w:p>
    <w:p w14:paraId="54517AF3" w14:textId="77777777" w:rsidR="00E61B2A" w:rsidRPr="003F47DB" w:rsidRDefault="00E61B2A"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709"/>
        <w:gridCol w:w="709"/>
        <w:gridCol w:w="801"/>
      </w:tblGrid>
      <w:tr w:rsidR="003F47DB" w:rsidRPr="003F47DB" w14:paraId="31EF0FBC" w14:textId="77777777" w:rsidTr="00A52B96">
        <w:trPr>
          <w:trHeight w:val="312"/>
        </w:trPr>
        <w:tc>
          <w:tcPr>
            <w:tcW w:w="4531" w:type="dxa"/>
            <w:vMerge w:val="restart"/>
            <w:vAlign w:val="center"/>
          </w:tcPr>
          <w:p w14:paraId="54E6AFD1" w14:textId="77777777" w:rsidR="00E61B2A" w:rsidRPr="003F47DB" w:rsidRDefault="00E61B2A" w:rsidP="00F2661F">
            <w:pPr>
              <w:jc w:val="both"/>
              <w:rPr>
                <w:b/>
                <w:sz w:val="22"/>
                <w:szCs w:val="22"/>
              </w:rPr>
            </w:pPr>
            <w:r w:rsidRPr="003F47DB">
              <w:rPr>
                <w:b/>
                <w:sz w:val="22"/>
                <w:szCs w:val="22"/>
              </w:rPr>
              <w:t>Indicator</w:t>
            </w:r>
          </w:p>
        </w:tc>
        <w:tc>
          <w:tcPr>
            <w:tcW w:w="1608" w:type="dxa"/>
            <w:vMerge w:val="restart"/>
            <w:vAlign w:val="center"/>
          </w:tcPr>
          <w:p w14:paraId="30F3C236" w14:textId="77777777" w:rsidR="00E61B2A" w:rsidRPr="003F47DB" w:rsidRDefault="00E61B2A" w:rsidP="00F2661F">
            <w:pPr>
              <w:jc w:val="both"/>
              <w:rPr>
                <w:b/>
                <w:sz w:val="22"/>
                <w:szCs w:val="22"/>
              </w:rPr>
            </w:pPr>
            <w:r w:rsidRPr="003F47DB">
              <w:rPr>
                <w:b/>
                <w:sz w:val="22"/>
                <w:szCs w:val="22"/>
              </w:rPr>
              <w:t>Baseline (2017 or nearest year)</w:t>
            </w:r>
          </w:p>
        </w:tc>
        <w:tc>
          <w:tcPr>
            <w:tcW w:w="2219" w:type="dxa"/>
            <w:gridSpan w:val="3"/>
            <w:vAlign w:val="center"/>
          </w:tcPr>
          <w:p w14:paraId="126E70EE" w14:textId="77777777" w:rsidR="00E61B2A" w:rsidRPr="003F47DB" w:rsidRDefault="00E61B2A" w:rsidP="00F2661F">
            <w:pPr>
              <w:jc w:val="both"/>
              <w:rPr>
                <w:b/>
                <w:sz w:val="22"/>
                <w:szCs w:val="22"/>
              </w:rPr>
            </w:pPr>
            <w:r w:rsidRPr="003F47DB">
              <w:rPr>
                <w:b/>
                <w:sz w:val="22"/>
                <w:szCs w:val="22"/>
              </w:rPr>
              <w:t>Targets</w:t>
            </w:r>
          </w:p>
        </w:tc>
      </w:tr>
      <w:tr w:rsidR="003F47DB" w:rsidRPr="003F47DB" w14:paraId="4F206864" w14:textId="77777777" w:rsidTr="00A52B96">
        <w:trPr>
          <w:trHeight w:val="312"/>
        </w:trPr>
        <w:tc>
          <w:tcPr>
            <w:tcW w:w="4531" w:type="dxa"/>
            <w:vMerge/>
          </w:tcPr>
          <w:p w14:paraId="3B3B7EC2" w14:textId="77777777" w:rsidR="00E61B2A" w:rsidRPr="003F47DB" w:rsidRDefault="00E61B2A" w:rsidP="00F2661F">
            <w:pPr>
              <w:jc w:val="both"/>
              <w:rPr>
                <w:b/>
                <w:sz w:val="22"/>
                <w:szCs w:val="22"/>
              </w:rPr>
            </w:pPr>
          </w:p>
        </w:tc>
        <w:tc>
          <w:tcPr>
            <w:tcW w:w="1608" w:type="dxa"/>
            <w:vMerge/>
          </w:tcPr>
          <w:p w14:paraId="747A9BAF" w14:textId="77777777" w:rsidR="00E61B2A" w:rsidRPr="003F47DB" w:rsidRDefault="00E61B2A" w:rsidP="00F2661F">
            <w:pPr>
              <w:jc w:val="both"/>
              <w:rPr>
                <w:b/>
                <w:sz w:val="22"/>
                <w:szCs w:val="22"/>
              </w:rPr>
            </w:pPr>
          </w:p>
        </w:tc>
        <w:tc>
          <w:tcPr>
            <w:tcW w:w="709" w:type="dxa"/>
          </w:tcPr>
          <w:p w14:paraId="1EB38628" w14:textId="77777777" w:rsidR="00E61B2A" w:rsidRPr="003F47DB" w:rsidRDefault="00E61B2A" w:rsidP="00F2661F">
            <w:pPr>
              <w:jc w:val="both"/>
              <w:rPr>
                <w:b/>
                <w:sz w:val="22"/>
                <w:szCs w:val="22"/>
              </w:rPr>
            </w:pPr>
            <w:r w:rsidRPr="003F47DB">
              <w:rPr>
                <w:b/>
                <w:sz w:val="22"/>
                <w:szCs w:val="22"/>
              </w:rPr>
              <w:t>2019</w:t>
            </w:r>
          </w:p>
        </w:tc>
        <w:tc>
          <w:tcPr>
            <w:tcW w:w="709" w:type="dxa"/>
          </w:tcPr>
          <w:p w14:paraId="682E707D" w14:textId="77777777" w:rsidR="00E61B2A" w:rsidRPr="003F47DB" w:rsidRDefault="00E61B2A" w:rsidP="00F2661F">
            <w:pPr>
              <w:jc w:val="both"/>
              <w:rPr>
                <w:b/>
                <w:sz w:val="22"/>
                <w:szCs w:val="22"/>
              </w:rPr>
            </w:pPr>
            <w:r w:rsidRPr="003F47DB">
              <w:rPr>
                <w:b/>
                <w:sz w:val="22"/>
                <w:szCs w:val="22"/>
              </w:rPr>
              <w:t>2020</w:t>
            </w:r>
          </w:p>
        </w:tc>
        <w:tc>
          <w:tcPr>
            <w:tcW w:w="801" w:type="dxa"/>
          </w:tcPr>
          <w:p w14:paraId="589E61F2" w14:textId="77777777" w:rsidR="00E61B2A" w:rsidRPr="003F47DB" w:rsidRDefault="00E61B2A" w:rsidP="00F2661F">
            <w:pPr>
              <w:jc w:val="both"/>
              <w:rPr>
                <w:b/>
                <w:sz w:val="22"/>
                <w:szCs w:val="22"/>
              </w:rPr>
            </w:pPr>
            <w:r w:rsidRPr="003F47DB">
              <w:rPr>
                <w:b/>
                <w:sz w:val="22"/>
                <w:szCs w:val="22"/>
              </w:rPr>
              <w:t>2021</w:t>
            </w:r>
          </w:p>
        </w:tc>
      </w:tr>
      <w:tr w:rsidR="003F47DB" w:rsidRPr="003F47DB" w14:paraId="22BE5135" w14:textId="77777777" w:rsidTr="001049D7">
        <w:tc>
          <w:tcPr>
            <w:tcW w:w="4531" w:type="dxa"/>
          </w:tcPr>
          <w:p w14:paraId="29519840" w14:textId="32557FBE" w:rsidR="000612FC" w:rsidRPr="003F47DB" w:rsidRDefault="000612FC" w:rsidP="00F2661F">
            <w:pPr>
              <w:jc w:val="both"/>
              <w:rPr>
                <w:sz w:val="22"/>
                <w:szCs w:val="22"/>
              </w:rPr>
            </w:pPr>
            <w:r w:rsidRPr="003F47DB">
              <w:rPr>
                <w:sz w:val="22"/>
                <w:szCs w:val="22"/>
              </w:rPr>
              <w:t>Share of DRGs in hospital care</w:t>
            </w:r>
          </w:p>
        </w:tc>
        <w:tc>
          <w:tcPr>
            <w:tcW w:w="1608" w:type="dxa"/>
          </w:tcPr>
          <w:p w14:paraId="3A4A9383" w14:textId="30BA67E0" w:rsidR="000612FC" w:rsidRPr="003F47DB" w:rsidRDefault="000612FC" w:rsidP="00F2661F">
            <w:pPr>
              <w:jc w:val="both"/>
              <w:rPr>
                <w:sz w:val="22"/>
                <w:szCs w:val="22"/>
              </w:rPr>
            </w:pPr>
            <w:r w:rsidRPr="003F47DB">
              <w:rPr>
                <w:sz w:val="22"/>
                <w:szCs w:val="22"/>
              </w:rPr>
              <w:t>0%</w:t>
            </w:r>
          </w:p>
        </w:tc>
        <w:tc>
          <w:tcPr>
            <w:tcW w:w="2219" w:type="dxa"/>
            <w:gridSpan w:val="3"/>
          </w:tcPr>
          <w:p w14:paraId="09D746A8" w14:textId="580ED059" w:rsidR="000612FC" w:rsidRPr="003F47DB" w:rsidRDefault="000612FC" w:rsidP="000612FC">
            <w:pPr>
              <w:jc w:val="center"/>
              <w:rPr>
                <w:sz w:val="22"/>
                <w:szCs w:val="22"/>
              </w:rPr>
            </w:pPr>
            <w:r w:rsidRPr="003F47DB">
              <w:rPr>
                <w:sz w:val="22"/>
                <w:szCs w:val="22"/>
              </w:rPr>
              <w:t>Will be available after DRG implementation in 2021</w:t>
            </w:r>
          </w:p>
        </w:tc>
      </w:tr>
      <w:tr w:rsidR="00A52B96" w:rsidRPr="003F47DB" w14:paraId="63F3A8B4" w14:textId="77777777" w:rsidTr="00A52B96">
        <w:tc>
          <w:tcPr>
            <w:tcW w:w="4531" w:type="dxa"/>
          </w:tcPr>
          <w:p w14:paraId="7A3E1E3D" w14:textId="5FC7905A" w:rsidR="00A52B96" w:rsidRPr="003F47DB" w:rsidRDefault="00A52B96" w:rsidP="00F2661F">
            <w:pPr>
              <w:jc w:val="both"/>
              <w:rPr>
                <w:sz w:val="22"/>
                <w:szCs w:val="22"/>
              </w:rPr>
            </w:pPr>
            <w:r w:rsidRPr="003F47DB">
              <w:rPr>
                <w:sz w:val="22"/>
                <w:szCs w:val="22"/>
              </w:rPr>
              <w:t xml:space="preserve">Share of inpatient specialised care expenditure purchased through selective contracting from total expenditure </w:t>
            </w:r>
          </w:p>
        </w:tc>
        <w:tc>
          <w:tcPr>
            <w:tcW w:w="1608" w:type="dxa"/>
          </w:tcPr>
          <w:p w14:paraId="3C1B0F02" w14:textId="7A2FD8E9" w:rsidR="00A52B96" w:rsidRPr="003F47DB" w:rsidRDefault="00A52B96" w:rsidP="00F2661F">
            <w:pPr>
              <w:jc w:val="both"/>
              <w:rPr>
                <w:sz w:val="22"/>
                <w:szCs w:val="22"/>
              </w:rPr>
            </w:pPr>
            <w:r w:rsidRPr="003F47DB">
              <w:rPr>
                <w:sz w:val="22"/>
                <w:szCs w:val="22"/>
              </w:rPr>
              <w:t>4%</w:t>
            </w:r>
          </w:p>
        </w:tc>
        <w:tc>
          <w:tcPr>
            <w:tcW w:w="709" w:type="dxa"/>
          </w:tcPr>
          <w:p w14:paraId="751B9B83" w14:textId="5CB07329" w:rsidR="00A52B96" w:rsidRPr="003F47DB" w:rsidRDefault="000612FC" w:rsidP="00F2661F">
            <w:pPr>
              <w:jc w:val="both"/>
              <w:rPr>
                <w:sz w:val="22"/>
                <w:szCs w:val="22"/>
              </w:rPr>
            </w:pPr>
            <w:r w:rsidRPr="003F47DB">
              <w:rPr>
                <w:sz w:val="22"/>
                <w:szCs w:val="22"/>
              </w:rPr>
              <w:t>7%</w:t>
            </w:r>
          </w:p>
        </w:tc>
        <w:tc>
          <w:tcPr>
            <w:tcW w:w="709" w:type="dxa"/>
          </w:tcPr>
          <w:p w14:paraId="3F29DDFC" w14:textId="3E7A00F0" w:rsidR="00A52B96" w:rsidRPr="003F47DB" w:rsidRDefault="000612FC" w:rsidP="00F2661F">
            <w:pPr>
              <w:jc w:val="both"/>
              <w:rPr>
                <w:sz w:val="22"/>
                <w:szCs w:val="22"/>
              </w:rPr>
            </w:pPr>
            <w:r w:rsidRPr="003F47DB">
              <w:rPr>
                <w:sz w:val="22"/>
                <w:szCs w:val="22"/>
              </w:rPr>
              <w:t>7%</w:t>
            </w:r>
          </w:p>
        </w:tc>
        <w:tc>
          <w:tcPr>
            <w:tcW w:w="801" w:type="dxa"/>
          </w:tcPr>
          <w:p w14:paraId="4435EDE1" w14:textId="1B0A7C99" w:rsidR="00A52B96" w:rsidRPr="003F47DB" w:rsidRDefault="000612FC" w:rsidP="00F2661F">
            <w:pPr>
              <w:jc w:val="both"/>
              <w:rPr>
                <w:sz w:val="22"/>
                <w:szCs w:val="22"/>
              </w:rPr>
            </w:pPr>
            <w:r w:rsidRPr="003F47DB">
              <w:rPr>
                <w:sz w:val="22"/>
                <w:szCs w:val="22"/>
              </w:rPr>
              <w:t>7%</w:t>
            </w:r>
          </w:p>
        </w:tc>
      </w:tr>
    </w:tbl>
    <w:p w14:paraId="0C7C5F84" w14:textId="77777777" w:rsidR="00E61B2A" w:rsidRPr="003F47DB" w:rsidRDefault="00E61B2A" w:rsidP="00F2661F">
      <w:pPr>
        <w:jc w:val="both"/>
        <w:rPr>
          <w:b/>
          <w:sz w:val="22"/>
          <w:szCs w:val="22"/>
          <w:lang w:val="en-GB" w:eastAsia="en-US"/>
        </w:rPr>
      </w:pPr>
    </w:p>
    <w:p w14:paraId="18A067D0" w14:textId="66358DC0" w:rsidR="00E61B2A" w:rsidRPr="003F47DB" w:rsidRDefault="00E61B2A" w:rsidP="00F2661F">
      <w:pPr>
        <w:jc w:val="both"/>
        <w:rPr>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2CCAC4FE" w14:textId="77777777" w:rsidR="00BD78B0" w:rsidRPr="003F47DB" w:rsidRDefault="00BD78B0" w:rsidP="00F2661F">
      <w:pPr>
        <w:pStyle w:val="ListParagraph"/>
        <w:numPr>
          <w:ilvl w:val="0"/>
          <w:numId w:val="13"/>
        </w:numPr>
        <w:jc w:val="both"/>
        <w:rPr>
          <w:rFonts w:eastAsia="Calibri" w:cs="Calibri"/>
          <w:sz w:val="22"/>
          <w:szCs w:val="22"/>
          <w:lang w:val="en-GB"/>
        </w:rPr>
      </w:pPr>
      <w:r w:rsidRPr="003F47DB">
        <w:rPr>
          <w:rFonts w:eastAsia="Calibri" w:cs="Calibri"/>
          <w:sz w:val="22"/>
          <w:szCs w:val="22"/>
          <w:lang w:val="en-GB"/>
        </w:rPr>
        <w:t>Developing and introducing DRG system</w:t>
      </w:r>
    </w:p>
    <w:p w14:paraId="79F40D53" w14:textId="67B04786" w:rsidR="00BD78B0" w:rsidRPr="003F47DB" w:rsidRDefault="00BD78B0" w:rsidP="00F2661F">
      <w:pPr>
        <w:pStyle w:val="ListParagraph"/>
        <w:numPr>
          <w:ilvl w:val="0"/>
          <w:numId w:val="13"/>
        </w:numPr>
        <w:jc w:val="both"/>
        <w:rPr>
          <w:rFonts w:eastAsia="Calibri" w:cs="Calibri"/>
          <w:sz w:val="22"/>
          <w:szCs w:val="22"/>
          <w:lang w:val="en-GB"/>
        </w:rPr>
      </w:pPr>
      <w:r w:rsidRPr="003F47DB">
        <w:rPr>
          <w:rFonts w:eastAsia="Calibri" w:cs="Calibri"/>
          <w:sz w:val="22"/>
          <w:szCs w:val="22"/>
          <w:lang w:val="en-GB"/>
        </w:rPr>
        <w:t xml:space="preserve">Critical assessment of basic financing PHC (considering the need for integration of rural and UHC, state vertical programs) including </w:t>
      </w:r>
      <w:r w:rsidR="009E3710" w:rsidRPr="003F47DB">
        <w:rPr>
          <w:rFonts w:eastAsia="Calibri" w:cs="Calibri"/>
          <w:sz w:val="22"/>
          <w:szCs w:val="22"/>
          <w:lang w:val="en-GB"/>
        </w:rPr>
        <w:t>results-based-financing (</w:t>
      </w:r>
      <w:r w:rsidRPr="003F47DB">
        <w:rPr>
          <w:rFonts w:eastAsia="Calibri" w:cs="Calibri"/>
          <w:sz w:val="22"/>
          <w:szCs w:val="22"/>
          <w:lang w:val="en-GB"/>
        </w:rPr>
        <w:t>RBF</w:t>
      </w:r>
      <w:r w:rsidR="009E3710" w:rsidRPr="003F47DB">
        <w:rPr>
          <w:rFonts w:eastAsia="Calibri" w:cs="Calibri"/>
          <w:sz w:val="22"/>
          <w:szCs w:val="22"/>
          <w:lang w:val="en-GB"/>
        </w:rPr>
        <w:t>)</w:t>
      </w:r>
      <w:r w:rsidRPr="003F47DB">
        <w:rPr>
          <w:rFonts w:eastAsia="Calibri" w:cs="Calibri"/>
          <w:sz w:val="22"/>
          <w:szCs w:val="22"/>
          <w:lang w:val="en-GB"/>
        </w:rPr>
        <w:t xml:space="preserve"> principles</w:t>
      </w:r>
    </w:p>
    <w:p w14:paraId="22B02D2E" w14:textId="77777777" w:rsidR="00BD78B0" w:rsidRPr="003F47DB" w:rsidRDefault="00BD78B0" w:rsidP="00F2661F">
      <w:pPr>
        <w:pStyle w:val="ListParagraph"/>
        <w:numPr>
          <w:ilvl w:val="0"/>
          <w:numId w:val="13"/>
        </w:numPr>
        <w:jc w:val="both"/>
        <w:rPr>
          <w:rFonts w:eastAsia="Calibri" w:cs="Calibri"/>
          <w:sz w:val="22"/>
          <w:szCs w:val="22"/>
          <w:lang w:val="en-GB"/>
        </w:rPr>
      </w:pPr>
      <w:r w:rsidRPr="003F47DB">
        <w:rPr>
          <w:rFonts w:eastAsia="Calibri" w:cs="Calibri"/>
          <w:sz w:val="22"/>
          <w:szCs w:val="22"/>
          <w:lang w:val="en-GB"/>
        </w:rPr>
        <w:t>Developing principles of contracting for purchasing services, including selective contracting and monitoring and evaluation system of contracts performance</w:t>
      </w:r>
    </w:p>
    <w:p w14:paraId="53F4E125" w14:textId="5BC41A34" w:rsidR="00783F88" w:rsidRPr="003F47DB" w:rsidRDefault="00BD78B0" w:rsidP="00F2661F">
      <w:pPr>
        <w:pStyle w:val="ListParagraph"/>
        <w:numPr>
          <w:ilvl w:val="0"/>
          <w:numId w:val="13"/>
        </w:numPr>
        <w:jc w:val="both"/>
        <w:rPr>
          <w:rFonts w:eastAsia="Calibri" w:cs="Calibri"/>
          <w:sz w:val="22"/>
          <w:szCs w:val="22"/>
          <w:lang w:val="en-GB"/>
        </w:rPr>
      </w:pPr>
      <w:r w:rsidRPr="003F47DB">
        <w:rPr>
          <w:rFonts w:eastAsia="Calibri" w:cs="Calibri"/>
          <w:sz w:val="22"/>
          <w:szCs w:val="22"/>
          <w:lang w:val="en-GB"/>
        </w:rPr>
        <w:t xml:space="preserve">Needs assessment </w:t>
      </w:r>
      <w:r w:rsidR="001600EE" w:rsidRPr="003F47DB">
        <w:rPr>
          <w:rFonts w:eastAsia="Calibri" w:cs="Calibri"/>
          <w:sz w:val="22"/>
          <w:szCs w:val="22"/>
          <w:lang w:val="en-GB"/>
        </w:rPr>
        <w:t>of</w:t>
      </w:r>
      <w:r w:rsidRPr="003F47DB">
        <w:rPr>
          <w:rFonts w:eastAsia="Calibri" w:cs="Calibri"/>
          <w:sz w:val="22"/>
          <w:szCs w:val="22"/>
          <w:lang w:val="en-GB"/>
        </w:rPr>
        <w:t xml:space="preserve"> health care services</w:t>
      </w:r>
    </w:p>
    <w:p w14:paraId="0FF86EC3" w14:textId="77777777" w:rsidR="00C835A0" w:rsidRPr="003F47DB" w:rsidRDefault="00C835A0" w:rsidP="00F2661F">
      <w:pPr>
        <w:jc w:val="both"/>
        <w:rPr>
          <w:b/>
          <w:bCs/>
          <w:i/>
          <w:iCs/>
          <w:sz w:val="22"/>
          <w:szCs w:val="22"/>
        </w:rPr>
      </w:pPr>
    </w:p>
    <w:p w14:paraId="54AE5BF5" w14:textId="77777777" w:rsidR="009E3710" w:rsidRPr="003F47DB" w:rsidRDefault="009E3710" w:rsidP="00F2661F">
      <w:pPr>
        <w:jc w:val="both"/>
        <w:rPr>
          <w:lang w:val="en-GB"/>
        </w:rPr>
      </w:pPr>
    </w:p>
    <w:p w14:paraId="016D88FB" w14:textId="08B8396C" w:rsidR="00754388"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6" w:name="_Toc532301831"/>
      <w:r w:rsidRPr="003F47DB">
        <w:rPr>
          <w:rFonts w:asciiTheme="minorHAnsi" w:hAnsiTheme="minorHAnsi"/>
          <w:bCs w:val="0"/>
          <w:i w:val="0"/>
          <w:sz w:val="22"/>
          <w:szCs w:val="22"/>
          <w:lang w:val="en-GB"/>
        </w:rPr>
        <w:t>3.</w:t>
      </w:r>
      <w:r w:rsidR="00DE096E" w:rsidRPr="003F47DB">
        <w:rPr>
          <w:rFonts w:asciiTheme="minorHAnsi" w:hAnsiTheme="minorHAnsi"/>
          <w:bCs w:val="0"/>
          <w:i w:val="0"/>
          <w:sz w:val="22"/>
          <w:szCs w:val="22"/>
          <w:lang w:val="en-GB"/>
        </w:rPr>
        <w:t>5</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DE096E" w:rsidRPr="003F47DB">
        <w:rPr>
          <w:rFonts w:asciiTheme="minorHAnsi" w:hAnsiTheme="minorHAnsi"/>
          <w:bCs w:val="0"/>
          <w:i w:val="0"/>
          <w:sz w:val="22"/>
          <w:szCs w:val="22"/>
          <w:lang w:val="en-GB"/>
        </w:rPr>
        <w:t>Objective</w:t>
      </w:r>
      <w:r w:rsidR="00754388" w:rsidRPr="003F47DB">
        <w:rPr>
          <w:rFonts w:asciiTheme="minorHAnsi" w:hAnsiTheme="minorHAnsi"/>
          <w:bCs w:val="0"/>
          <w:i w:val="0"/>
          <w:sz w:val="22"/>
          <w:szCs w:val="22"/>
          <w:lang w:val="en-GB"/>
        </w:rPr>
        <w:t xml:space="preserve">: </w:t>
      </w:r>
      <w:r w:rsidR="00782674" w:rsidRPr="003F47DB">
        <w:rPr>
          <w:rFonts w:asciiTheme="minorHAnsi" w:hAnsiTheme="minorHAnsi"/>
          <w:bCs w:val="0"/>
          <w:i w:val="0"/>
          <w:sz w:val="22"/>
          <w:szCs w:val="22"/>
          <w:lang w:val="en-GB"/>
        </w:rPr>
        <w:t>H</w:t>
      </w:r>
      <w:r w:rsidR="00754388" w:rsidRPr="003F47DB">
        <w:rPr>
          <w:rFonts w:asciiTheme="minorHAnsi" w:hAnsiTheme="minorHAnsi"/>
          <w:bCs w:val="0"/>
          <w:i w:val="0"/>
          <w:sz w:val="22"/>
          <w:szCs w:val="22"/>
          <w:lang w:val="en-GB"/>
        </w:rPr>
        <w:t>BP in line with population health needs</w:t>
      </w:r>
      <w:bookmarkEnd w:id="16"/>
    </w:p>
    <w:p w14:paraId="1855F25E" w14:textId="32837B28" w:rsidR="0043674E" w:rsidRPr="003F47DB" w:rsidRDefault="0071479B" w:rsidP="00F2661F">
      <w:pPr>
        <w:jc w:val="both"/>
        <w:rPr>
          <w:sz w:val="22"/>
          <w:szCs w:val="22"/>
          <w:lang w:val="en-GB" w:eastAsia="en-US"/>
        </w:rPr>
      </w:pPr>
      <w:r w:rsidRPr="003F47DB">
        <w:rPr>
          <w:sz w:val="22"/>
          <w:szCs w:val="22"/>
          <w:lang w:val="en-GB" w:eastAsia="en-US"/>
        </w:rPr>
        <w:t xml:space="preserve">No health system can provide everything to everyone. </w:t>
      </w:r>
      <w:r w:rsidR="009609B0" w:rsidRPr="003F47DB">
        <w:rPr>
          <w:sz w:val="22"/>
          <w:szCs w:val="22"/>
          <w:lang w:val="en-GB" w:eastAsia="en-US"/>
        </w:rPr>
        <w:t xml:space="preserve">Clearly defined, explained and communicated rationing mechanisms such as patient cost-sharing, referral requirements, waiting lists, and service exclusions enable to maximize the efficient use of limited public resources. Additionally, clearly defined and </w:t>
      </w:r>
      <w:r w:rsidR="00EA6082" w:rsidRPr="003F47DB">
        <w:rPr>
          <w:sz w:val="22"/>
          <w:szCs w:val="22"/>
          <w:lang w:val="en-GB" w:eastAsia="en-US"/>
        </w:rPr>
        <w:t xml:space="preserve">applied </w:t>
      </w:r>
      <w:r w:rsidR="009609B0" w:rsidRPr="003F47DB">
        <w:rPr>
          <w:sz w:val="22"/>
          <w:szCs w:val="22"/>
          <w:lang w:val="en-GB" w:eastAsia="en-US"/>
        </w:rPr>
        <w:t>criteria for inclusion or exclusion of services</w:t>
      </w:r>
      <w:r w:rsidR="00EA6082" w:rsidRPr="003F47DB">
        <w:rPr>
          <w:sz w:val="22"/>
          <w:szCs w:val="22"/>
          <w:lang w:val="en-GB" w:eastAsia="en-US"/>
        </w:rPr>
        <w:t xml:space="preserve"> (including pharmaceuticals)</w:t>
      </w:r>
      <w:r w:rsidR="009609B0" w:rsidRPr="003F47DB">
        <w:rPr>
          <w:sz w:val="22"/>
          <w:szCs w:val="22"/>
          <w:lang w:val="en-GB" w:eastAsia="en-US"/>
        </w:rPr>
        <w:t xml:space="preserve"> to the benefit package </w:t>
      </w:r>
      <w:r w:rsidR="00861B32" w:rsidRPr="003F47DB">
        <w:rPr>
          <w:sz w:val="22"/>
          <w:szCs w:val="22"/>
          <w:lang w:val="en-GB" w:eastAsia="en-US"/>
        </w:rPr>
        <w:t xml:space="preserve">would assure better alignment with public health </w:t>
      </w:r>
      <w:r w:rsidR="00C14ABB" w:rsidRPr="003F47DB">
        <w:rPr>
          <w:sz w:val="22"/>
          <w:szCs w:val="22"/>
          <w:lang w:val="en-GB" w:eastAsia="en-US"/>
        </w:rPr>
        <w:t xml:space="preserve">priorities </w:t>
      </w:r>
      <w:r w:rsidR="00861B32" w:rsidRPr="003F47DB">
        <w:rPr>
          <w:sz w:val="22"/>
          <w:szCs w:val="22"/>
          <w:lang w:val="en-GB" w:eastAsia="en-US"/>
        </w:rPr>
        <w:t xml:space="preserve">in order to support progress towards universal health coverage. </w:t>
      </w:r>
    </w:p>
    <w:p w14:paraId="3BF5A622" w14:textId="77777777" w:rsidR="00975EEA" w:rsidRPr="003F47DB" w:rsidRDefault="00975EEA" w:rsidP="00F2661F">
      <w:pPr>
        <w:jc w:val="both"/>
        <w:rPr>
          <w:b/>
          <w:sz w:val="22"/>
          <w:szCs w:val="22"/>
        </w:rPr>
      </w:pPr>
    </w:p>
    <w:p w14:paraId="49DE33AF" w14:textId="77777777" w:rsidR="00C835A0" w:rsidRPr="003F47DB" w:rsidRDefault="00C835A0"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142F8225" w14:textId="77777777" w:rsidTr="00FD53B9">
        <w:trPr>
          <w:trHeight w:val="312"/>
        </w:trPr>
        <w:tc>
          <w:tcPr>
            <w:tcW w:w="4531" w:type="dxa"/>
            <w:vMerge w:val="restart"/>
            <w:vAlign w:val="center"/>
          </w:tcPr>
          <w:p w14:paraId="6C718F8C" w14:textId="77777777" w:rsidR="00C835A0" w:rsidRPr="003F47DB" w:rsidRDefault="00C835A0" w:rsidP="00F2661F">
            <w:pPr>
              <w:jc w:val="both"/>
              <w:rPr>
                <w:b/>
                <w:sz w:val="22"/>
                <w:szCs w:val="22"/>
              </w:rPr>
            </w:pPr>
            <w:r w:rsidRPr="003F47DB">
              <w:rPr>
                <w:b/>
                <w:sz w:val="22"/>
                <w:szCs w:val="22"/>
              </w:rPr>
              <w:t>Indicator</w:t>
            </w:r>
          </w:p>
        </w:tc>
        <w:tc>
          <w:tcPr>
            <w:tcW w:w="1608" w:type="dxa"/>
            <w:vMerge w:val="restart"/>
            <w:vAlign w:val="center"/>
          </w:tcPr>
          <w:p w14:paraId="5B9CD8EE" w14:textId="77777777" w:rsidR="00C835A0" w:rsidRPr="003F47DB" w:rsidRDefault="00C835A0" w:rsidP="00F2661F">
            <w:pPr>
              <w:jc w:val="both"/>
              <w:rPr>
                <w:b/>
                <w:sz w:val="22"/>
                <w:szCs w:val="22"/>
              </w:rPr>
            </w:pPr>
            <w:r w:rsidRPr="003F47DB">
              <w:rPr>
                <w:b/>
                <w:sz w:val="22"/>
                <w:szCs w:val="22"/>
              </w:rPr>
              <w:t>Baseline (2017 or nearest year)</w:t>
            </w:r>
          </w:p>
        </w:tc>
        <w:tc>
          <w:tcPr>
            <w:tcW w:w="2040" w:type="dxa"/>
            <w:gridSpan w:val="3"/>
            <w:vAlign w:val="center"/>
          </w:tcPr>
          <w:p w14:paraId="2B3B1208" w14:textId="77777777" w:rsidR="00C835A0" w:rsidRPr="003F47DB" w:rsidRDefault="00C835A0" w:rsidP="00F2661F">
            <w:pPr>
              <w:jc w:val="both"/>
              <w:rPr>
                <w:b/>
                <w:sz w:val="22"/>
                <w:szCs w:val="22"/>
              </w:rPr>
            </w:pPr>
            <w:r w:rsidRPr="003F47DB">
              <w:rPr>
                <w:b/>
                <w:sz w:val="22"/>
                <w:szCs w:val="22"/>
              </w:rPr>
              <w:t>Targets</w:t>
            </w:r>
          </w:p>
        </w:tc>
      </w:tr>
      <w:tr w:rsidR="003F47DB" w:rsidRPr="003F47DB" w14:paraId="237D26D4" w14:textId="77777777" w:rsidTr="00FD53B9">
        <w:trPr>
          <w:trHeight w:val="312"/>
        </w:trPr>
        <w:tc>
          <w:tcPr>
            <w:tcW w:w="4531" w:type="dxa"/>
            <w:vMerge/>
          </w:tcPr>
          <w:p w14:paraId="7DA0729F" w14:textId="77777777" w:rsidR="00C835A0" w:rsidRPr="003F47DB" w:rsidRDefault="00C835A0" w:rsidP="00F2661F">
            <w:pPr>
              <w:jc w:val="both"/>
              <w:rPr>
                <w:b/>
                <w:sz w:val="22"/>
                <w:szCs w:val="22"/>
              </w:rPr>
            </w:pPr>
          </w:p>
        </w:tc>
        <w:tc>
          <w:tcPr>
            <w:tcW w:w="1608" w:type="dxa"/>
            <w:vMerge/>
          </w:tcPr>
          <w:p w14:paraId="0F5A2BE9" w14:textId="77777777" w:rsidR="00C835A0" w:rsidRPr="003F47DB" w:rsidRDefault="00C835A0" w:rsidP="00F2661F">
            <w:pPr>
              <w:jc w:val="both"/>
              <w:rPr>
                <w:b/>
                <w:sz w:val="22"/>
                <w:szCs w:val="22"/>
              </w:rPr>
            </w:pPr>
          </w:p>
        </w:tc>
        <w:tc>
          <w:tcPr>
            <w:tcW w:w="680" w:type="dxa"/>
          </w:tcPr>
          <w:p w14:paraId="11533DB9" w14:textId="77777777" w:rsidR="00C835A0" w:rsidRPr="003F47DB" w:rsidRDefault="00C835A0" w:rsidP="00F2661F">
            <w:pPr>
              <w:jc w:val="both"/>
              <w:rPr>
                <w:b/>
                <w:sz w:val="22"/>
                <w:szCs w:val="22"/>
              </w:rPr>
            </w:pPr>
            <w:r w:rsidRPr="003F47DB">
              <w:rPr>
                <w:b/>
                <w:sz w:val="22"/>
                <w:szCs w:val="22"/>
              </w:rPr>
              <w:t>2019</w:t>
            </w:r>
          </w:p>
        </w:tc>
        <w:tc>
          <w:tcPr>
            <w:tcW w:w="680" w:type="dxa"/>
          </w:tcPr>
          <w:p w14:paraId="41739EE6" w14:textId="77777777" w:rsidR="00C835A0" w:rsidRPr="003F47DB" w:rsidRDefault="00C835A0" w:rsidP="00F2661F">
            <w:pPr>
              <w:jc w:val="both"/>
              <w:rPr>
                <w:b/>
                <w:sz w:val="22"/>
                <w:szCs w:val="22"/>
              </w:rPr>
            </w:pPr>
            <w:r w:rsidRPr="003F47DB">
              <w:rPr>
                <w:b/>
                <w:sz w:val="22"/>
                <w:szCs w:val="22"/>
              </w:rPr>
              <w:t>2020</w:t>
            </w:r>
          </w:p>
        </w:tc>
        <w:tc>
          <w:tcPr>
            <w:tcW w:w="680" w:type="dxa"/>
          </w:tcPr>
          <w:p w14:paraId="0BA3BC58" w14:textId="77777777" w:rsidR="00C835A0" w:rsidRPr="003F47DB" w:rsidRDefault="00C835A0" w:rsidP="00F2661F">
            <w:pPr>
              <w:jc w:val="both"/>
              <w:rPr>
                <w:b/>
                <w:sz w:val="22"/>
                <w:szCs w:val="22"/>
              </w:rPr>
            </w:pPr>
            <w:r w:rsidRPr="003F47DB">
              <w:rPr>
                <w:b/>
                <w:sz w:val="22"/>
                <w:szCs w:val="22"/>
              </w:rPr>
              <w:t>2021</w:t>
            </w:r>
          </w:p>
        </w:tc>
      </w:tr>
      <w:tr w:rsidR="000612FC" w:rsidRPr="003F47DB" w14:paraId="0D80F89F" w14:textId="77777777" w:rsidTr="0010619B">
        <w:tc>
          <w:tcPr>
            <w:tcW w:w="4531" w:type="dxa"/>
          </w:tcPr>
          <w:p w14:paraId="134768F6" w14:textId="3D7102FF" w:rsidR="000612FC" w:rsidRPr="003F47DB" w:rsidRDefault="000612FC" w:rsidP="00F2661F">
            <w:pPr>
              <w:jc w:val="both"/>
              <w:rPr>
                <w:sz w:val="22"/>
                <w:szCs w:val="22"/>
              </w:rPr>
            </w:pPr>
            <w:r w:rsidRPr="003F47DB">
              <w:rPr>
                <w:sz w:val="22"/>
                <w:szCs w:val="22"/>
              </w:rPr>
              <w:t>Unmet need</w:t>
            </w:r>
          </w:p>
        </w:tc>
        <w:tc>
          <w:tcPr>
            <w:tcW w:w="1608" w:type="dxa"/>
          </w:tcPr>
          <w:p w14:paraId="359265F5" w14:textId="19909BE3" w:rsidR="000612FC" w:rsidRPr="003F47DB" w:rsidRDefault="000612FC" w:rsidP="00F2661F">
            <w:pPr>
              <w:jc w:val="both"/>
              <w:rPr>
                <w:sz w:val="22"/>
                <w:szCs w:val="22"/>
              </w:rPr>
            </w:pPr>
            <w:r w:rsidRPr="003F47DB">
              <w:rPr>
                <w:sz w:val="22"/>
                <w:szCs w:val="22"/>
              </w:rPr>
              <w:t>9.6%</w:t>
            </w:r>
          </w:p>
        </w:tc>
        <w:tc>
          <w:tcPr>
            <w:tcW w:w="2040" w:type="dxa"/>
            <w:gridSpan w:val="3"/>
          </w:tcPr>
          <w:p w14:paraId="52A48B4D" w14:textId="61AFB35F" w:rsidR="000612FC" w:rsidRPr="003F47DB" w:rsidRDefault="000612FC" w:rsidP="000612FC">
            <w:pPr>
              <w:jc w:val="center"/>
              <w:rPr>
                <w:sz w:val="22"/>
                <w:szCs w:val="22"/>
              </w:rPr>
            </w:pPr>
            <w:r w:rsidRPr="003F47DB">
              <w:rPr>
                <w:sz w:val="22"/>
                <w:szCs w:val="22"/>
              </w:rPr>
              <w:t>Survey results</w:t>
            </w:r>
          </w:p>
        </w:tc>
      </w:tr>
    </w:tbl>
    <w:p w14:paraId="46528917" w14:textId="77777777" w:rsidR="00C835A0" w:rsidRPr="003F47DB" w:rsidRDefault="00C835A0" w:rsidP="00F2661F">
      <w:pPr>
        <w:pStyle w:val="ListParagraph"/>
        <w:jc w:val="both"/>
        <w:rPr>
          <w:b/>
          <w:sz w:val="22"/>
          <w:szCs w:val="22"/>
          <w:lang w:val="en-GB" w:eastAsia="en-US"/>
        </w:rPr>
      </w:pPr>
    </w:p>
    <w:p w14:paraId="63B2501E" w14:textId="234027AF" w:rsidR="00D81608" w:rsidRPr="003F47DB" w:rsidRDefault="00C835A0" w:rsidP="00F2661F">
      <w:pPr>
        <w:jc w:val="both"/>
        <w:rPr>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67BEAAF4" w14:textId="28215141" w:rsidR="00754388" w:rsidRPr="003F47DB" w:rsidRDefault="00D81608" w:rsidP="00F2661F">
      <w:pPr>
        <w:pStyle w:val="ListParagraph"/>
        <w:numPr>
          <w:ilvl w:val="0"/>
          <w:numId w:val="16"/>
        </w:numPr>
        <w:jc w:val="both"/>
        <w:rPr>
          <w:sz w:val="22"/>
          <w:szCs w:val="22"/>
          <w:lang w:val="en-GB"/>
        </w:rPr>
      </w:pPr>
      <w:r w:rsidRPr="003F47DB">
        <w:rPr>
          <w:sz w:val="22"/>
          <w:szCs w:val="22"/>
          <w:lang w:val="en-GB"/>
        </w:rPr>
        <w:t>Designing the system and process of HBP revision and renewal</w:t>
      </w:r>
    </w:p>
    <w:p w14:paraId="0F65C680" w14:textId="77777777" w:rsidR="00C835A0" w:rsidRPr="003F47DB" w:rsidRDefault="00C835A0" w:rsidP="00F2661F">
      <w:pPr>
        <w:jc w:val="both"/>
        <w:rPr>
          <w:sz w:val="22"/>
          <w:szCs w:val="22"/>
          <w:lang w:val="en-GB"/>
        </w:rPr>
      </w:pPr>
    </w:p>
    <w:p w14:paraId="4E7CCEED" w14:textId="77777777" w:rsidR="00C835A0" w:rsidRPr="003F47DB" w:rsidRDefault="00C835A0" w:rsidP="00F2661F">
      <w:pPr>
        <w:jc w:val="both"/>
        <w:rPr>
          <w:sz w:val="22"/>
          <w:szCs w:val="22"/>
          <w:lang w:val="en-GB"/>
        </w:rPr>
      </w:pPr>
    </w:p>
    <w:p w14:paraId="1C9009BC" w14:textId="5E09B8E6" w:rsidR="00754388"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7" w:name="_Toc532301832"/>
      <w:r w:rsidRPr="003F47DB">
        <w:rPr>
          <w:rFonts w:asciiTheme="minorHAnsi" w:hAnsiTheme="minorHAnsi"/>
          <w:bCs w:val="0"/>
          <w:i w:val="0"/>
          <w:sz w:val="22"/>
          <w:szCs w:val="22"/>
          <w:lang w:val="en-GB"/>
        </w:rPr>
        <w:t>3.</w:t>
      </w:r>
      <w:r w:rsidR="00975EEA" w:rsidRPr="003F47DB">
        <w:rPr>
          <w:rFonts w:asciiTheme="minorHAnsi" w:hAnsiTheme="minorHAnsi"/>
          <w:bCs w:val="0"/>
          <w:i w:val="0"/>
          <w:sz w:val="22"/>
          <w:szCs w:val="22"/>
          <w:lang w:val="en-GB"/>
        </w:rPr>
        <w:t>6</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975EEA" w:rsidRPr="003F47DB">
        <w:rPr>
          <w:rFonts w:asciiTheme="minorHAnsi" w:hAnsiTheme="minorHAnsi"/>
          <w:bCs w:val="0"/>
          <w:i w:val="0"/>
          <w:sz w:val="22"/>
          <w:szCs w:val="22"/>
          <w:lang w:val="en-GB"/>
        </w:rPr>
        <w:t>Objective</w:t>
      </w:r>
      <w:r w:rsidR="00754388" w:rsidRPr="003F47DB">
        <w:rPr>
          <w:rFonts w:asciiTheme="minorHAnsi" w:hAnsiTheme="minorHAnsi"/>
          <w:bCs w:val="0"/>
          <w:i w:val="0"/>
          <w:sz w:val="22"/>
          <w:szCs w:val="22"/>
          <w:lang w:val="en-GB"/>
        </w:rPr>
        <w:t>: Ensure access to the essential specialist care service in the regions and strengthen PHC</w:t>
      </w:r>
      <w:bookmarkEnd w:id="17"/>
    </w:p>
    <w:p w14:paraId="4610B3C3" w14:textId="11B6BF52" w:rsidR="006620B5" w:rsidRPr="003F47DB" w:rsidRDefault="004F6F15" w:rsidP="00F2661F">
      <w:pPr>
        <w:jc w:val="both"/>
        <w:rPr>
          <w:rFonts w:eastAsia="Calibri" w:cs="Calibri"/>
          <w:sz w:val="22"/>
          <w:szCs w:val="22"/>
          <w:lang w:val="en-GB"/>
        </w:rPr>
      </w:pPr>
      <w:r w:rsidRPr="003F47DB">
        <w:rPr>
          <w:rFonts w:eastAsia="Calibri" w:cs="Calibri"/>
          <w:sz w:val="22"/>
          <w:szCs w:val="22"/>
          <w:lang w:val="en-GB"/>
        </w:rPr>
        <w:t xml:space="preserve">A model of care based on strengthening the primary health care approach that puts people at the centre is the proven way to move towards universal health coverage. Overcoming excising fragmentation with development of </w:t>
      </w:r>
      <w:r w:rsidR="00C63F2A" w:rsidRPr="003F47DB">
        <w:rPr>
          <w:rFonts w:eastAsia="Calibri" w:cs="Calibri"/>
          <w:sz w:val="22"/>
          <w:szCs w:val="22"/>
          <w:lang w:val="en-GB"/>
        </w:rPr>
        <w:t xml:space="preserve">scope and </w:t>
      </w:r>
      <w:r w:rsidRPr="003F47DB">
        <w:rPr>
          <w:rFonts w:eastAsia="Calibri" w:cs="Calibri"/>
          <w:sz w:val="22"/>
          <w:szCs w:val="22"/>
          <w:lang w:val="en-GB"/>
        </w:rPr>
        <w:t xml:space="preserve">standards of practice for PHC and building supportive environment that enables and incentivises its execution </w:t>
      </w:r>
      <w:r w:rsidR="00C63F2A" w:rsidRPr="003F47DB">
        <w:rPr>
          <w:rFonts w:eastAsia="Calibri" w:cs="Calibri"/>
          <w:sz w:val="22"/>
          <w:szCs w:val="22"/>
          <w:lang w:val="en-GB"/>
        </w:rPr>
        <w:t xml:space="preserve">through blended payment system </w:t>
      </w:r>
      <w:r w:rsidRPr="003F47DB">
        <w:rPr>
          <w:rFonts w:eastAsia="Calibri" w:cs="Calibri"/>
          <w:sz w:val="22"/>
          <w:szCs w:val="22"/>
          <w:lang w:val="en-GB"/>
        </w:rPr>
        <w:t>would take Georgian health system to the next level in terms of quality and efficiency. Additionally, f</w:t>
      </w:r>
      <w:r w:rsidR="006620B5" w:rsidRPr="003F47DB">
        <w:rPr>
          <w:rFonts w:eastAsia="Calibri" w:cs="Calibri"/>
          <w:sz w:val="22"/>
          <w:szCs w:val="22"/>
          <w:lang w:val="en-GB"/>
        </w:rPr>
        <w:t xml:space="preserve">amily doctors and specialists </w:t>
      </w:r>
      <w:r w:rsidRPr="003F47DB">
        <w:rPr>
          <w:rFonts w:eastAsia="Calibri" w:cs="Calibri"/>
          <w:sz w:val="22"/>
          <w:szCs w:val="22"/>
          <w:lang w:val="en-GB"/>
        </w:rPr>
        <w:t xml:space="preserve">often locating </w:t>
      </w:r>
      <w:r w:rsidR="006620B5" w:rsidRPr="003F47DB">
        <w:rPr>
          <w:rFonts w:eastAsia="Calibri" w:cs="Calibri"/>
          <w:sz w:val="22"/>
          <w:szCs w:val="22"/>
          <w:lang w:val="en-GB"/>
        </w:rPr>
        <w:t xml:space="preserve">in the same premises </w:t>
      </w:r>
      <w:proofErr w:type="gramStart"/>
      <w:r w:rsidR="006620B5" w:rsidRPr="003F47DB">
        <w:rPr>
          <w:rFonts w:eastAsia="Calibri" w:cs="Calibri"/>
          <w:sz w:val="22"/>
          <w:szCs w:val="22"/>
          <w:lang w:val="en-GB"/>
        </w:rPr>
        <w:t>provides</w:t>
      </w:r>
      <w:proofErr w:type="gramEnd"/>
      <w:r w:rsidR="006620B5" w:rsidRPr="003F47DB">
        <w:rPr>
          <w:rFonts w:eastAsia="Calibri" w:cs="Calibri"/>
          <w:sz w:val="22"/>
          <w:szCs w:val="22"/>
          <w:lang w:val="en-GB"/>
        </w:rPr>
        <w:t xml:space="preserve"> a unique opportunity to strengthen interdisciplinary collaboration</w:t>
      </w:r>
      <w:r w:rsidR="00C36074" w:rsidRPr="003F47DB">
        <w:rPr>
          <w:rStyle w:val="FootnoteReference"/>
          <w:rFonts w:eastAsia="Calibri" w:cs="Calibri"/>
          <w:sz w:val="22"/>
          <w:szCs w:val="22"/>
          <w:lang w:val="en-GB"/>
        </w:rPr>
        <w:footnoteReference w:id="8"/>
      </w:r>
      <w:r w:rsidR="006620B5" w:rsidRPr="003F47DB">
        <w:rPr>
          <w:rFonts w:eastAsia="Calibri" w:cs="Calibri"/>
          <w:sz w:val="22"/>
          <w:szCs w:val="22"/>
          <w:lang w:val="en-GB"/>
        </w:rPr>
        <w:t xml:space="preserve"> </w:t>
      </w:r>
      <w:r w:rsidR="00C36074" w:rsidRPr="003F47DB">
        <w:rPr>
          <w:rFonts w:eastAsia="Calibri" w:cs="Calibri"/>
          <w:sz w:val="22"/>
          <w:szCs w:val="22"/>
          <w:lang w:val="en-GB"/>
        </w:rPr>
        <w:t xml:space="preserve">and improve access to essential services. </w:t>
      </w:r>
    </w:p>
    <w:p w14:paraId="4E4B5C00" w14:textId="77777777" w:rsidR="008A4E83" w:rsidRPr="003F47DB" w:rsidRDefault="008A4E83" w:rsidP="00F2661F">
      <w:pPr>
        <w:jc w:val="both"/>
        <w:rPr>
          <w:rFonts w:eastAsia="Calibri" w:cs="Calibri"/>
          <w:sz w:val="22"/>
          <w:szCs w:val="22"/>
          <w:lang w:val="en-GB"/>
        </w:rPr>
      </w:pPr>
    </w:p>
    <w:p w14:paraId="217C4223" w14:textId="77777777" w:rsidR="00975EEA" w:rsidRPr="003F47DB" w:rsidRDefault="00975EEA"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4F403DD4" w14:textId="77777777" w:rsidTr="00F2661F">
        <w:trPr>
          <w:trHeight w:val="312"/>
        </w:trPr>
        <w:tc>
          <w:tcPr>
            <w:tcW w:w="4531" w:type="dxa"/>
            <w:vMerge w:val="restart"/>
            <w:vAlign w:val="center"/>
          </w:tcPr>
          <w:p w14:paraId="37020EA9" w14:textId="77777777" w:rsidR="00975EEA" w:rsidRPr="003F47DB" w:rsidRDefault="00975EEA" w:rsidP="00F2661F">
            <w:pPr>
              <w:jc w:val="both"/>
              <w:rPr>
                <w:b/>
                <w:sz w:val="22"/>
                <w:szCs w:val="22"/>
              </w:rPr>
            </w:pPr>
            <w:r w:rsidRPr="003F47DB">
              <w:rPr>
                <w:b/>
                <w:sz w:val="22"/>
                <w:szCs w:val="22"/>
              </w:rPr>
              <w:t>Indicator</w:t>
            </w:r>
          </w:p>
        </w:tc>
        <w:tc>
          <w:tcPr>
            <w:tcW w:w="1608" w:type="dxa"/>
            <w:vMerge w:val="restart"/>
            <w:vAlign w:val="center"/>
          </w:tcPr>
          <w:p w14:paraId="64F929FB" w14:textId="77777777" w:rsidR="00975EEA" w:rsidRPr="003F47DB" w:rsidRDefault="00975EEA" w:rsidP="00F2661F">
            <w:pPr>
              <w:jc w:val="both"/>
              <w:rPr>
                <w:b/>
                <w:sz w:val="22"/>
                <w:szCs w:val="22"/>
              </w:rPr>
            </w:pPr>
            <w:r w:rsidRPr="003F47DB">
              <w:rPr>
                <w:b/>
                <w:sz w:val="22"/>
                <w:szCs w:val="22"/>
              </w:rPr>
              <w:t>Baseline (2017 or nearest year)</w:t>
            </w:r>
          </w:p>
        </w:tc>
        <w:tc>
          <w:tcPr>
            <w:tcW w:w="2040" w:type="dxa"/>
            <w:gridSpan w:val="3"/>
            <w:vAlign w:val="center"/>
          </w:tcPr>
          <w:p w14:paraId="45CC720D" w14:textId="77777777" w:rsidR="00975EEA" w:rsidRPr="003F47DB" w:rsidRDefault="00975EEA" w:rsidP="00F2661F">
            <w:pPr>
              <w:jc w:val="both"/>
              <w:rPr>
                <w:b/>
                <w:sz w:val="22"/>
                <w:szCs w:val="22"/>
              </w:rPr>
            </w:pPr>
            <w:r w:rsidRPr="003F47DB">
              <w:rPr>
                <w:b/>
                <w:sz w:val="22"/>
                <w:szCs w:val="22"/>
              </w:rPr>
              <w:t>Targets</w:t>
            </w:r>
          </w:p>
        </w:tc>
      </w:tr>
      <w:tr w:rsidR="003F47DB" w:rsidRPr="003F47DB" w14:paraId="57B2CBB2" w14:textId="77777777" w:rsidTr="00F2661F">
        <w:trPr>
          <w:trHeight w:val="312"/>
        </w:trPr>
        <w:tc>
          <w:tcPr>
            <w:tcW w:w="4531" w:type="dxa"/>
            <w:vMerge/>
          </w:tcPr>
          <w:p w14:paraId="6E90D770" w14:textId="77777777" w:rsidR="00975EEA" w:rsidRPr="003F47DB" w:rsidRDefault="00975EEA" w:rsidP="00F2661F">
            <w:pPr>
              <w:jc w:val="both"/>
              <w:rPr>
                <w:b/>
                <w:sz w:val="22"/>
                <w:szCs w:val="22"/>
              </w:rPr>
            </w:pPr>
          </w:p>
        </w:tc>
        <w:tc>
          <w:tcPr>
            <w:tcW w:w="1608" w:type="dxa"/>
            <w:vMerge/>
          </w:tcPr>
          <w:p w14:paraId="45A5D355" w14:textId="77777777" w:rsidR="00975EEA" w:rsidRPr="003F47DB" w:rsidRDefault="00975EEA" w:rsidP="00F2661F">
            <w:pPr>
              <w:jc w:val="both"/>
              <w:rPr>
                <w:b/>
                <w:sz w:val="22"/>
                <w:szCs w:val="22"/>
              </w:rPr>
            </w:pPr>
          </w:p>
        </w:tc>
        <w:tc>
          <w:tcPr>
            <w:tcW w:w="680" w:type="dxa"/>
          </w:tcPr>
          <w:p w14:paraId="05A9303C" w14:textId="77777777" w:rsidR="00975EEA" w:rsidRPr="003F47DB" w:rsidRDefault="00975EEA" w:rsidP="00F2661F">
            <w:pPr>
              <w:jc w:val="both"/>
              <w:rPr>
                <w:b/>
                <w:sz w:val="22"/>
                <w:szCs w:val="22"/>
              </w:rPr>
            </w:pPr>
            <w:r w:rsidRPr="003F47DB">
              <w:rPr>
                <w:b/>
                <w:sz w:val="22"/>
                <w:szCs w:val="22"/>
              </w:rPr>
              <w:t>2019</w:t>
            </w:r>
          </w:p>
        </w:tc>
        <w:tc>
          <w:tcPr>
            <w:tcW w:w="680" w:type="dxa"/>
          </w:tcPr>
          <w:p w14:paraId="46AC24CB" w14:textId="77777777" w:rsidR="00975EEA" w:rsidRPr="003F47DB" w:rsidRDefault="00975EEA" w:rsidP="00F2661F">
            <w:pPr>
              <w:jc w:val="both"/>
              <w:rPr>
                <w:b/>
                <w:sz w:val="22"/>
                <w:szCs w:val="22"/>
              </w:rPr>
            </w:pPr>
            <w:r w:rsidRPr="003F47DB">
              <w:rPr>
                <w:b/>
                <w:sz w:val="22"/>
                <w:szCs w:val="22"/>
              </w:rPr>
              <w:t>2020</w:t>
            </w:r>
          </w:p>
        </w:tc>
        <w:tc>
          <w:tcPr>
            <w:tcW w:w="680" w:type="dxa"/>
          </w:tcPr>
          <w:p w14:paraId="550C6606" w14:textId="77777777" w:rsidR="00975EEA" w:rsidRPr="003F47DB" w:rsidRDefault="00975EEA" w:rsidP="00F2661F">
            <w:pPr>
              <w:jc w:val="both"/>
              <w:rPr>
                <w:b/>
                <w:sz w:val="22"/>
                <w:szCs w:val="22"/>
              </w:rPr>
            </w:pPr>
            <w:r w:rsidRPr="003F47DB">
              <w:rPr>
                <w:b/>
                <w:sz w:val="22"/>
                <w:szCs w:val="22"/>
              </w:rPr>
              <w:t>2021</w:t>
            </w:r>
          </w:p>
        </w:tc>
      </w:tr>
      <w:tr w:rsidR="003F47DB" w:rsidRPr="003F47DB" w14:paraId="3FFA003A" w14:textId="77777777" w:rsidTr="00F2661F">
        <w:tc>
          <w:tcPr>
            <w:tcW w:w="4531" w:type="dxa"/>
          </w:tcPr>
          <w:p w14:paraId="013D4B80" w14:textId="790266EF" w:rsidR="00F13739" w:rsidRPr="003F47DB" w:rsidRDefault="00F13739" w:rsidP="00F2661F">
            <w:pPr>
              <w:jc w:val="both"/>
              <w:rPr>
                <w:sz w:val="22"/>
                <w:szCs w:val="22"/>
              </w:rPr>
            </w:pPr>
            <w:r w:rsidRPr="003F47DB">
              <w:rPr>
                <w:sz w:val="22"/>
                <w:szCs w:val="22"/>
              </w:rPr>
              <w:t xml:space="preserve">PHC visits per person </w:t>
            </w:r>
          </w:p>
        </w:tc>
        <w:tc>
          <w:tcPr>
            <w:tcW w:w="1608" w:type="dxa"/>
          </w:tcPr>
          <w:p w14:paraId="27862D31" w14:textId="663056A5" w:rsidR="00F13739" w:rsidRPr="003F47DB" w:rsidRDefault="006414A2" w:rsidP="00F2661F">
            <w:pPr>
              <w:jc w:val="both"/>
              <w:rPr>
                <w:sz w:val="22"/>
                <w:szCs w:val="22"/>
              </w:rPr>
            </w:pPr>
            <w:r w:rsidRPr="003F47DB">
              <w:rPr>
                <w:sz w:val="22"/>
                <w:szCs w:val="22"/>
              </w:rPr>
              <w:t>3.6</w:t>
            </w:r>
          </w:p>
        </w:tc>
        <w:tc>
          <w:tcPr>
            <w:tcW w:w="680" w:type="dxa"/>
          </w:tcPr>
          <w:p w14:paraId="61807369" w14:textId="750CE0CA" w:rsidR="00F13739" w:rsidRPr="003F47DB" w:rsidRDefault="000612FC" w:rsidP="00F2661F">
            <w:pPr>
              <w:jc w:val="both"/>
              <w:rPr>
                <w:sz w:val="22"/>
                <w:szCs w:val="22"/>
              </w:rPr>
            </w:pPr>
            <w:r w:rsidRPr="003F47DB">
              <w:rPr>
                <w:sz w:val="22"/>
                <w:szCs w:val="22"/>
              </w:rPr>
              <w:t>3.7</w:t>
            </w:r>
          </w:p>
        </w:tc>
        <w:tc>
          <w:tcPr>
            <w:tcW w:w="680" w:type="dxa"/>
          </w:tcPr>
          <w:p w14:paraId="17D87AD8" w14:textId="1DF260C3" w:rsidR="00F13739" w:rsidRPr="003F47DB" w:rsidRDefault="000612FC" w:rsidP="000612FC">
            <w:pPr>
              <w:jc w:val="both"/>
              <w:rPr>
                <w:sz w:val="22"/>
                <w:szCs w:val="22"/>
              </w:rPr>
            </w:pPr>
            <w:r w:rsidRPr="003F47DB">
              <w:rPr>
                <w:sz w:val="22"/>
                <w:szCs w:val="22"/>
              </w:rPr>
              <w:t>3.8</w:t>
            </w:r>
          </w:p>
        </w:tc>
        <w:tc>
          <w:tcPr>
            <w:tcW w:w="680" w:type="dxa"/>
          </w:tcPr>
          <w:p w14:paraId="66ED7DA5" w14:textId="4B8B176B" w:rsidR="00F13739" w:rsidRPr="003F47DB" w:rsidRDefault="000612FC" w:rsidP="00F2661F">
            <w:pPr>
              <w:jc w:val="both"/>
              <w:rPr>
                <w:sz w:val="22"/>
                <w:szCs w:val="22"/>
              </w:rPr>
            </w:pPr>
            <w:r w:rsidRPr="003F47DB">
              <w:rPr>
                <w:sz w:val="22"/>
                <w:szCs w:val="22"/>
              </w:rPr>
              <w:t>4</w:t>
            </w:r>
          </w:p>
        </w:tc>
      </w:tr>
      <w:tr w:rsidR="00F13739" w:rsidRPr="003F47DB" w14:paraId="05B9BA9D" w14:textId="77777777" w:rsidTr="00F2661F">
        <w:tc>
          <w:tcPr>
            <w:tcW w:w="4531" w:type="dxa"/>
          </w:tcPr>
          <w:p w14:paraId="64B01CA9" w14:textId="320E35BD" w:rsidR="00F13739" w:rsidRPr="003F47DB" w:rsidRDefault="00F13739" w:rsidP="00F2661F">
            <w:pPr>
              <w:jc w:val="both"/>
              <w:rPr>
                <w:sz w:val="22"/>
                <w:szCs w:val="22"/>
              </w:rPr>
            </w:pPr>
            <w:r w:rsidRPr="003F47DB">
              <w:rPr>
                <w:sz w:val="22"/>
                <w:szCs w:val="22"/>
              </w:rPr>
              <w:t xml:space="preserve">Share of </w:t>
            </w:r>
            <w:r w:rsidR="00C63F2A" w:rsidRPr="003F47DB">
              <w:rPr>
                <w:sz w:val="22"/>
                <w:szCs w:val="22"/>
              </w:rPr>
              <w:t xml:space="preserve">public expenditure on drugs as </w:t>
            </w:r>
            <w:r w:rsidRPr="003F47DB">
              <w:rPr>
                <w:sz w:val="22"/>
                <w:szCs w:val="22"/>
              </w:rPr>
              <w:t>% of total drug expenditure</w:t>
            </w:r>
          </w:p>
        </w:tc>
        <w:tc>
          <w:tcPr>
            <w:tcW w:w="1608" w:type="dxa"/>
          </w:tcPr>
          <w:p w14:paraId="53485D47" w14:textId="20005807" w:rsidR="00F13739" w:rsidRPr="003F47DB" w:rsidRDefault="00C62E1F" w:rsidP="00F2661F">
            <w:pPr>
              <w:jc w:val="both"/>
              <w:rPr>
                <w:sz w:val="22"/>
                <w:szCs w:val="22"/>
              </w:rPr>
            </w:pPr>
            <w:r w:rsidRPr="003F47DB">
              <w:rPr>
                <w:sz w:val="22"/>
                <w:szCs w:val="22"/>
              </w:rPr>
              <w:t>25%</w:t>
            </w:r>
          </w:p>
        </w:tc>
        <w:tc>
          <w:tcPr>
            <w:tcW w:w="680" w:type="dxa"/>
          </w:tcPr>
          <w:p w14:paraId="1A2F5D7D" w14:textId="67D53B9D" w:rsidR="00F13739" w:rsidRPr="003F47DB" w:rsidRDefault="000612FC" w:rsidP="00F2661F">
            <w:pPr>
              <w:jc w:val="both"/>
              <w:rPr>
                <w:sz w:val="22"/>
                <w:szCs w:val="22"/>
              </w:rPr>
            </w:pPr>
            <w:r w:rsidRPr="003F47DB">
              <w:rPr>
                <w:sz w:val="22"/>
                <w:szCs w:val="22"/>
              </w:rPr>
              <w:t>27</w:t>
            </w:r>
            <w:r w:rsidR="00C62E1F" w:rsidRPr="003F47DB">
              <w:rPr>
                <w:sz w:val="22"/>
                <w:szCs w:val="22"/>
              </w:rPr>
              <w:t>%</w:t>
            </w:r>
          </w:p>
        </w:tc>
        <w:tc>
          <w:tcPr>
            <w:tcW w:w="680" w:type="dxa"/>
          </w:tcPr>
          <w:p w14:paraId="26223F15" w14:textId="59992844" w:rsidR="00F13739" w:rsidRPr="003F47DB" w:rsidRDefault="000612FC" w:rsidP="00F2661F">
            <w:pPr>
              <w:jc w:val="both"/>
              <w:rPr>
                <w:sz w:val="22"/>
                <w:szCs w:val="22"/>
              </w:rPr>
            </w:pPr>
            <w:r w:rsidRPr="003F47DB">
              <w:rPr>
                <w:sz w:val="22"/>
                <w:szCs w:val="22"/>
              </w:rPr>
              <w:t>28</w:t>
            </w:r>
            <w:r w:rsidR="00C62E1F" w:rsidRPr="003F47DB">
              <w:rPr>
                <w:sz w:val="22"/>
                <w:szCs w:val="22"/>
              </w:rPr>
              <w:t>%</w:t>
            </w:r>
          </w:p>
        </w:tc>
        <w:tc>
          <w:tcPr>
            <w:tcW w:w="680" w:type="dxa"/>
          </w:tcPr>
          <w:p w14:paraId="0ADAC4BA" w14:textId="218B32C2" w:rsidR="00F13739" w:rsidRPr="003F47DB" w:rsidRDefault="000612FC" w:rsidP="00F2661F">
            <w:pPr>
              <w:jc w:val="both"/>
              <w:rPr>
                <w:sz w:val="22"/>
                <w:szCs w:val="22"/>
              </w:rPr>
            </w:pPr>
            <w:r w:rsidRPr="003F47DB">
              <w:rPr>
                <w:sz w:val="22"/>
                <w:szCs w:val="22"/>
              </w:rPr>
              <w:t>30%</w:t>
            </w:r>
          </w:p>
        </w:tc>
      </w:tr>
    </w:tbl>
    <w:p w14:paraId="2AA734F6" w14:textId="77777777" w:rsidR="00F13739" w:rsidRPr="003F47DB" w:rsidRDefault="00F13739" w:rsidP="00F2661F">
      <w:pPr>
        <w:jc w:val="both"/>
        <w:rPr>
          <w:b/>
          <w:sz w:val="22"/>
          <w:szCs w:val="22"/>
          <w:lang w:val="en-GB" w:eastAsia="en-US"/>
        </w:rPr>
      </w:pPr>
    </w:p>
    <w:p w14:paraId="78CB11F1" w14:textId="66225302" w:rsidR="00975EEA" w:rsidRPr="003F47DB" w:rsidRDefault="00975EEA" w:rsidP="00F2661F">
      <w:pPr>
        <w:jc w:val="both"/>
        <w:rPr>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5659EDA4" w14:textId="161727A8" w:rsidR="008A4E83" w:rsidRPr="003F47DB" w:rsidRDefault="008A4E83" w:rsidP="00F2661F">
      <w:pPr>
        <w:pStyle w:val="ListParagraph"/>
        <w:numPr>
          <w:ilvl w:val="0"/>
          <w:numId w:val="17"/>
        </w:numPr>
        <w:jc w:val="both"/>
        <w:rPr>
          <w:rFonts w:eastAsia="Calibri" w:cs="Calibri"/>
          <w:sz w:val="22"/>
          <w:szCs w:val="22"/>
          <w:lang w:val="en-GB"/>
        </w:rPr>
      </w:pPr>
      <w:r w:rsidRPr="003F47DB">
        <w:rPr>
          <w:rFonts w:eastAsia="Calibri" w:cs="Calibri"/>
          <w:sz w:val="22"/>
          <w:szCs w:val="22"/>
          <w:lang w:val="en-GB"/>
        </w:rPr>
        <w:lastRenderedPageBreak/>
        <w:t>Revision of referral sys</w:t>
      </w:r>
      <w:r w:rsidR="00F13739" w:rsidRPr="003F47DB">
        <w:rPr>
          <w:rFonts w:eastAsia="Calibri" w:cs="Calibri"/>
          <w:sz w:val="22"/>
          <w:szCs w:val="22"/>
          <w:lang w:val="en-GB"/>
        </w:rPr>
        <w:t>tem and developing GP functions</w:t>
      </w:r>
    </w:p>
    <w:p w14:paraId="4E8C9466" w14:textId="79186F04" w:rsidR="008A4E83" w:rsidRPr="003F47DB" w:rsidRDefault="008A4E83" w:rsidP="00F2661F">
      <w:pPr>
        <w:pStyle w:val="ListParagraph"/>
        <w:numPr>
          <w:ilvl w:val="0"/>
          <w:numId w:val="17"/>
        </w:numPr>
        <w:jc w:val="both"/>
        <w:rPr>
          <w:rFonts w:eastAsia="Calibri" w:cs="Calibri"/>
          <w:sz w:val="22"/>
          <w:szCs w:val="22"/>
          <w:lang w:val="en-GB"/>
        </w:rPr>
      </w:pPr>
      <w:r w:rsidRPr="003F47DB">
        <w:rPr>
          <w:rFonts w:eastAsia="Calibri" w:cs="Calibri"/>
          <w:sz w:val="22"/>
          <w:szCs w:val="22"/>
          <w:lang w:val="en-GB"/>
        </w:rPr>
        <w:t>Str</w:t>
      </w:r>
      <w:r w:rsidR="00F13739" w:rsidRPr="003F47DB">
        <w:rPr>
          <w:rFonts w:eastAsia="Calibri" w:cs="Calibri"/>
          <w:sz w:val="22"/>
          <w:szCs w:val="22"/>
          <w:lang w:val="en-GB"/>
        </w:rPr>
        <w:t>engthening the capacity of GP (</w:t>
      </w:r>
      <w:r w:rsidRPr="003F47DB">
        <w:rPr>
          <w:rFonts w:eastAsia="Calibri" w:cs="Calibri"/>
          <w:sz w:val="22"/>
          <w:szCs w:val="22"/>
          <w:lang w:val="en-GB"/>
        </w:rPr>
        <w:t xml:space="preserve">certification and </w:t>
      </w:r>
      <w:r w:rsidR="00F13739" w:rsidRPr="003F47DB">
        <w:rPr>
          <w:rFonts w:eastAsia="Calibri" w:cs="Calibri"/>
          <w:sz w:val="22"/>
          <w:szCs w:val="22"/>
          <w:lang w:val="en-GB"/>
        </w:rPr>
        <w:t>continuous</w:t>
      </w:r>
      <w:r w:rsidRPr="003F47DB">
        <w:rPr>
          <w:rFonts w:eastAsia="Calibri" w:cs="Calibri"/>
          <w:sz w:val="22"/>
          <w:szCs w:val="22"/>
          <w:lang w:val="en-GB"/>
        </w:rPr>
        <w:t xml:space="preserve"> medical education)</w:t>
      </w:r>
    </w:p>
    <w:p w14:paraId="2D3034CA" w14:textId="77777777" w:rsidR="00975EEA" w:rsidRPr="003F47DB" w:rsidRDefault="00975EEA" w:rsidP="00F2661F">
      <w:pPr>
        <w:jc w:val="both"/>
        <w:rPr>
          <w:rFonts w:eastAsia="Calibri" w:cs="Calibri"/>
          <w:sz w:val="22"/>
          <w:szCs w:val="22"/>
          <w:lang w:val="en-GB"/>
        </w:rPr>
      </w:pPr>
    </w:p>
    <w:p w14:paraId="5A623EBB" w14:textId="77777777" w:rsidR="00754388" w:rsidRPr="003F47DB" w:rsidRDefault="00754388" w:rsidP="00F2661F">
      <w:pPr>
        <w:jc w:val="both"/>
        <w:rPr>
          <w:sz w:val="22"/>
          <w:szCs w:val="22"/>
          <w:lang w:val="en-GB"/>
        </w:rPr>
      </w:pPr>
    </w:p>
    <w:p w14:paraId="3E5BD45E" w14:textId="60CBE32E" w:rsidR="00AC7A71"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8" w:name="_Toc532301833"/>
      <w:r w:rsidRPr="003F47DB">
        <w:rPr>
          <w:rFonts w:asciiTheme="minorHAnsi" w:hAnsiTheme="minorHAnsi"/>
          <w:bCs w:val="0"/>
          <w:i w:val="0"/>
          <w:sz w:val="22"/>
          <w:szCs w:val="22"/>
          <w:lang w:val="en-GB"/>
        </w:rPr>
        <w:t>3.</w:t>
      </w:r>
      <w:r w:rsidR="00975EEA" w:rsidRPr="003F47DB">
        <w:rPr>
          <w:rFonts w:asciiTheme="minorHAnsi" w:hAnsiTheme="minorHAnsi"/>
          <w:bCs w:val="0"/>
          <w:i w:val="0"/>
          <w:sz w:val="22"/>
          <w:szCs w:val="22"/>
          <w:lang w:val="en-GB"/>
        </w:rPr>
        <w:t>7</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975EEA" w:rsidRPr="003F47DB">
        <w:rPr>
          <w:rFonts w:asciiTheme="minorHAnsi" w:hAnsiTheme="minorHAnsi"/>
          <w:bCs w:val="0"/>
          <w:i w:val="0"/>
          <w:sz w:val="22"/>
          <w:szCs w:val="22"/>
          <w:lang w:val="en-GB"/>
        </w:rPr>
        <w:t>Objective</w:t>
      </w:r>
      <w:r w:rsidR="00AC7A71" w:rsidRPr="003F47DB">
        <w:rPr>
          <w:rFonts w:asciiTheme="minorHAnsi" w:hAnsiTheme="minorHAnsi"/>
          <w:bCs w:val="0"/>
          <w:i w:val="0"/>
          <w:sz w:val="22"/>
          <w:szCs w:val="22"/>
          <w:lang w:val="en-GB"/>
        </w:rPr>
        <w:t>: Consolidate highly specialised and hospital care</w:t>
      </w:r>
      <w:bookmarkEnd w:id="18"/>
    </w:p>
    <w:p w14:paraId="0FC332D1" w14:textId="1DD056E7" w:rsidR="00D67816" w:rsidRPr="003F47DB" w:rsidRDefault="009152F2" w:rsidP="00F2661F">
      <w:pPr>
        <w:jc w:val="both"/>
        <w:rPr>
          <w:sz w:val="22"/>
          <w:szCs w:val="22"/>
          <w:lang w:val="en-GB"/>
        </w:rPr>
      </w:pPr>
      <w:r w:rsidRPr="003F47DB">
        <w:rPr>
          <w:sz w:val="22"/>
          <w:szCs w:val="22"/>
          <w:lang w:val="en-GB"/>
        </w:rPr>
        <w:t xml:space="preserve">To ensure efficiency and high quality in health care service delivery, it is vital to </w:t>
      </w:r>
      <w:r w:rsidR="00756794" w:rsidRPr="003F47DB">
        <w:rPr>
          <w:sz w:val="22"/>
          <w:szCs w:val="22"/>
          <w:lang w:val="en-GB"/>
        </w:rPr>
        <w:t xml:space="preserve">assess the needs </w:t>
      </w:r>
      <w:r w:rsidRPr="003F47DB">
        <w:rPr>
          <w:sz w:val="22"/>
          <w:szCs w:val="22"/>
          <w:lang w:val="en-GB"/>
        </w:rPr>
        <w:t xml:space="preserve">of the population </w:t>
      </w:r>
      <w:r w:rsidR="00756794" w:rsidRPr="003F47DB">
        <w:rPr>
          <w:sz w:val="22"/>
          <w:szCs w:val="22"/>
          <w:lang w:val="en-GB"/>
        </w:rPr>
        <w:t xml:space="preserve">across Georgia, to validate that against existing provider capacity and adherence to the minimum standards and to use strategic purchasing mechanisms, including selective contracting, to enforce expected changes in the service delivery organization to improve health outcomes. International evidence shows that low volume of care may hinder seriously quality and patient safety, especially in case of highly specialised care. Moreover, small hospitals are the key driver of inefficiencies </w:t>
      </w:r>
      <w:r w:rsidR="00EA6082" w:rsidRPr="003F47DB">
        <w:rPr>
          <w:sz w:val="22"/>
          <w:szCs w:val="22"/>
          <w:lang w:val="en-GB"/>
        </w:rPr>
        <w:t xml:space="preserve">at the system level due to </w:t>
      </w:r>
      <w:r w:rsidR="00756794" w:rsidRPr="003F47DB">
        <w:rPr>
          <w:sz w:val="22"/>
          <w:szCs w:val="22"/>
          <w:lang w:val="en-GB"/>
        </w:rPr>
        <w:t xml:space="preserve">high fixed cost of providing care which results in high service prices, including patient cost sharing. </w:t>
      </w:r>
    </w:p>
    <w:p w14:paraId="00373A71" w14:textId="77777777" w:rsidR="008A4E83" w:rsidRPr="003F47DB" w:rsidRDefault="008A4E83" w:rsidP="00F2661F">
      <w:pPr>
        <w:jc w:val="both"/>
        <w:rPr>
          <w:sz w:val="22"/>
          <w:szCs w:val="22"/>
          <w:lang w:val="en-GB"/>
        </w:rPr>
      </w:pPr>
    </w:p>
    <w:p w14:paraId="3D9B49A8" w14:textId="77777777" w:rsidR="00F13739" w:rsidRPr="003F47DB" w:rsidRDefault="00F13739"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533A0A83" w14:textId="77777777" w:rsidTr="00FD53B9">
        <w:trPr>
          <w:trHeight w:val="312"/>
        </w:trPr>
        <w:tc>
          <w:tcPr>
            <w:tcW w:w="4531" w:type="dxa"/>
            <w:vMerge w:val="restart"/>
            <w:vAlign w:val="center"/>
          </w:tcPr>
          <w:p w14:paraId="09659025" w14:textId="77777777" w:rsidR="00F13739" w:rsidRPr="003F47DB" w:rsidRDefault="00F13739" w:rsidP="00F2661F">
            <w:pPr>
              <w:jc w:val="both"/>
              <w:rPr>
                <w:b/>
                <w:sz w:val="22"/>
                <w:szCs w:val="22"/>
              </w:rPr>
            </w:pPr>
            <w:r w:rsidRPr="003F47DB">
              <w:rPr>
                <w:b/>
                <w:sz w:val="22"/>
                <w:szCs w:val="22"/>
              </w:rPr>
              <w:t>Indicator</w:t>
            </w:r>
          </w:p>
        </w:tc>
        <w:tc>
          <w:tcPr>
            <w:tcW w:w="1608" w:type="dxa"/>
            <w:vMerge w:val="restart"/>
            <w:vAlign w:val="center"/>
          </w:tcPr>
          <w:p w14:paraId="18579451" w14:textId="77777777" w:rsidR="00F13739" w:rsidRPr="003F47DB" w:rsidRDefault="00F13739" w:rsidP="00F2661F">
            <w:pPr>
              <w:jc w:val="both"/>
              <w:rPr>
                <w:b/>
                <w:sz w:val="22"/>
                <w:szCs w:val="22"/>
              </w:rPr>
            </w:pPr>
            <w:r w:rsidRPr="003F47DB">
              <w:rPr>
                <w:b/>
                <w:sz w:val="22"/>
                <w:szCs w:val="22"/>
              </w:rPr>
              <w:t>Baseline (2017 or nearest year)</w:t>
            </w:r>
          </w:p>
        </w:tc>
        <w:tc>
          <w:tcPr>
            <w:tcW w:w="2040" w:type="dxa"/>
            <w:gridSpan w:val="3"/>
            <w:vAlign w:val="center"/>
          </w:tcPr>
          <w:p w14:paraId="72E195BB" w14:textId="77777777" w:rsidR="00F13739" w:rsidRPr="003F47DB" w:rsidRDefault="00F13739" w:rsidP="00F2661F">
            <w:pPr>
              <w:jc w:val="both"/>
              <w:rPr>
                <w:b/>
                <w:sz w:val="22"/>
                <w:szCs w:val="22"/>
              </w:rPr>
            </w:pPr>
            <w:r w:rsidRPr="003F47DB">
              <w:rPr>
                <w:b/>
                <w:sz w:val="22"/>
                <w:szCs w:val="22"/>
              </w:rPr>
              <w:t>Targets</w:t>
            </w:r>
          </w:p>
        </w:tc>
      </w:tr>
      <w:tr w:rsidR="003F47DB" w:rsidRPr="003F47DB" w14:paraId="53323C75" w14:textId="77777777" w:rsidTr="00F2661F">
        <w:trPr>
          <w:trHeight w:val="312"/>
        </w:trPr>
        <w:tc>
          <w:tcPr>
            <w:tcW w:w="4531" w:type="dxa"/>
            <w:vMerge/>
          </w:tcPr>
          <w:p w14:paraId="74B22CDC" w14:textId="77777777" w:rsidR="00F13739" w:rsidRPr="003F47DB" w:rsidRDefault="00F13739" w:rsidP="00F2661F">
            <w:pPr>
              <w:jc w:val="both"/>
              <w:rPr>
                <w:b/>
                <w:sz w:val="22"/>
                <w:szCs w:val="22"/>
              </w:rPr>
            </w:pPr>
          </w:p>
        </w:tc>
        <w:tc>
          <w:tcPr>
            <w:tcW w:w="1608" w:type="dxa"/>
            <w:vMerge/>
          </w:tcPr>
          <w:p w14:paraId="726FFBFD" w14:textId="77777777" w:rsidR="00F13739" w:rsidRPr="003F47DB" w:rsidRDefault="00F13739" w:rsidP="00F2661F">
            <w:pPr>
              <w:jc w:val="both"/>
              <w:rPr>
                <w:b/>
                <w:sz w:val="22"/>
                <w:szCs w:val="22"/>
              </w:rPr>
            </w:pPr>
          </w:p>
        </w:tc>
        <w:tc>
          <w:tcPr>
            <w:tcW w:w="680" w:type="dxa"/>
          </w:tcPr>
          <w:p w14:paraId="4D2313B8" w14:textId="77777777" w:rsidR="00F13739" w:rsidRPr="003F47DB" w:rsidRDefault="00F13739" w:rsidP="00F2661F">
            <w:pPr>
              <w:jc w:val="both"/>
              <w:rPr>
                <w:b/>
                <w:sz w:val="22"/>
                <w:szCs w:val="22"/>
              </w:rPr>
            </w:pPr>
            <w:r w:rsidRPr="003F47DB">
              <w:rPr>
                <w:b/>
                <w:sz w:val="22"/>
                <w:szCs w:val="22"/>
              </w:rPr>
              <w:t>2019</w:t>
            </w:r>
          </w:p>
        </w:tc>
        <w:tc>
          <w:tcPr>
            <w:tcW w:w="680" w:type="dxa"/>
          </w:tcPr>
          <w:p w14:paraId="55B84898" w14:textId="77777777" w:rsidR="00F13739" w:rsidRPr="003F47DB" w:rsidRDefault="00F13739" w:rsidP="00F2661F">
            <w:pPr>
              <w:jc w:val="both"/>
              <w:rPr>
                <w:b/>
                <w:sz w:val="22"/>
                <w:szCs w:val="22"/>
              </w:rPr>
            </w:pPr>
            <w:r w:rsidRPr="003F47DB">
              <w:rPr>
                <w:b/>
                <w:sz w:val="22"/>
                <w:szCs w:val="22"/>
              </w:rPr>
              <w:t>2020</w:t>
            </w:r>
          </w:p>
        </w:tc>
        <w:tc>
          <w:tcPr>
            <w:tcW w:w="680" w:type="dxa"/>
          </w:tcPr>
          <w:p w14:paraId="19C5C564" w14:textId="77777777" w:rsidR="00F13739" w:rsidRPr="003F47DB" w:rsidRDefault="00F13739" w:rsidP="00F2661F">
            <w:pPr>
              <w:jc w:val="both"/>
              <w:rPr>
                <w:b/>
                <w:sz w:val="22"/>
                <w:szCs w:val="22"/>
              </w:rPr>
            </w:pPr>
            <w:r w:rsidRPr="003F47DB">
              <w:rPr>
                <w:b/>
                <w:sz w:val="22"/>
                <w:szCs w:val="22"/>
              </w:rPr>
              <w:t>2021</w:t>
            </w:r>
          </w:p>
        </w:tc>
      </w:tr>
      <w:tr w:rsidR="003F47DB" w:rsidRPr="003F47DB" w14:paraId="10B53368" w14:textId="77777777" w:rsidTr="006C6806">
        <w:tc>
          <w:tcPr>
            <w:tcW w:w="4531" w:type="dxa"/>
          </w:tcPr>
          <w:p w14:paraId="49463802" w14:textId="57990D88" w:rsidR="000612FC" w:rsidRPr="003F47DB" w:rsidRDefault="000612FC" w:rsidP="00F2661F">
            <w:pPr>
              <w:jc w:val="both"/>
              <w:rPr>
                <w:sz w:val="22"/>
                <w:szCs w:val="22"/>
              </w:rPr>
            </w:pPr>
            <w:r w:rsidRPr="003F47DB">
              <w:rPr>
                <w:sz w:val="22"/>
                <w:szCs w:val="22"/>
              </w:rPr>
              <w:t xml:space="preserve">Share of SSA's purchased care from </w:t>
            </w:r>
            <w:proofErr w:type="spellStart"/>
            <w:r w:rsidRPr="003F47DB">
              <w:rPr>
                <w:sz w:val="22"/>
                <w:szCs w:val="22"/>
              </w:rPr>
              <w:t>multiprofile</w:t>
            </w:r>
            <w:proofErr w:type="spellEnd"/>
            <w:r w:rsidRPr="003F47DB">
              <w:rPr>
                <w:sz w:val="22"/>
                <w:szCs w:val="22"/>
              </w:rPr>
              <w:t xml:space="preserve"> hospitals (only inpatient services, AC, AD)</w:t>
            </w:r>
          </w:p>
        </w:tc>
        <w:tc>
          <w:tcPr>
            <w:tcW w:w="1608" w:type="dxa"/>
          </w:tcPr>
          <w:p w14:paraId="25DF86F6" w14:textId="1FB41354" w:rsidR="000612FC" w:rsidRPr="003F47DB" w:rsidRDefault="000612FC" w:rsidP="00F2661F">
            <w:pPr>
              <w:jc w:val="both"/>
              <w:rPr>
                <w:sz w:val="22"/>
                <w:szCs w:val="22"/>
              </w:rPr>
            </w:pPr>
            <w:r w:rsidRPr="003F47DB">
              <w:rPr>
                <w:sz w:val="22"/>
                <w:szCs w:val="22"/>
              </w:rPr>
              <w:t>0%</w:t>
            </w:r>
          </w:p>
        </w:tc>
        <w:tc>
          <w:tcPr>
            <w:tcW w:w="2040" w:type="dxa"/>
            <w:gridSpan w:val="3"/>
          </w:tcPr>
          <w:p w14:paraId="3D521324" w14:textId="6C30482B" w:rsidR="000612FC" w:rsidRPr="003F47DB" w:rsidRDefault="000612FC" w:rsidP="000612FC">
            <w:pPr>
              <w:jc w:val="center"/>
              <w:rPr>
                <w:sz w:val="22"/>
                <w:szCs w:val="22"/>
              </w:rPr>
            </w:pPr>
            <w:r w:rsidRPr="003F47DB">
              <w:rPr>
                <w:sz w:val="22"/>
                <w:szCs w:val="22"/>
              </w:rPr>
              <w:t>Will be available in 2019</w:t>
            </w:r>
          </w:p>
        </w:tc>
      </w:tr>
      <w:tr w:rsidR="003F47DB" w:rsidRPr="003F47DB" w14:paraId="7E00C7FE" w14:textId="77777777" w:rsidTr="00F2661F">
        <w:tc>
          <w:tcPr>
            <w:tcW w:w="4531" w:type="dxa"/>
          </w:tcPr>
          <w:p w14:paraId="1281E2C4" w14:textId="5A564778" w:rsidR="00F13739" w:rsidRPr="003F47DB" w:rsidRDefault="00F13739" w:rsidP="00F2661F">
            <w:pPr>
              <w:jc w:val="both"/>
              <w:rPr>
                <w:sz w:val="22"/>
                <w:szCs w:val="22"/>
              </w:rPr>
            </w:pPr>
            <w:r w:rsidRPr="003F47DB">
              <w:rPr>
                <w:sz w:val="22"/>
                <w:szCs w:val="22"/>
              </w:rPr>
              <w:t>Occupancy rate of hospital beds</w:t>
            </w:r>
          </w:p>
        </w:tc>
        <w:tc>
          <w:tcPr>
            <w:tcW w:w="1608" w:type="dxa"/>
          </w:tcPr>
          <w:p w14:paraId="1BE545B5" w14:textId="65CC5980" w:rsidR="00F13739" w:rsidRPr="003F47DB" w:rsidRDefault="00F35493" w:rsidP="00F2661F">
            <w:pPr>
              <w:jc w:val="both"/>
              <w:rPr>
                <w:sz w:val="22"/>
                <w:szCs w:val="22"/>
              </w:rPr>
            </w:pPr>
            <w:r w:rsidRPr="003F47DB">
              <w:rPr>
                <w:sz w:val="22"/>
                <w:szCs w:val="22"/>
              </w:rPr>
              <w:t>52%</w:t>
            </w:r>
          </w:p>
        </w:tc>
        <w:tc>
          <w:tcPr>
            <w:tcW w:w="680" w:type="dxa"/>
          </w:tcPr>
          <w:p w14:paraId="45AFF5B0" w14:textId="5F662FFF" w:rsidR="00F13739" w:rsidRPr="003F47DB" w:rsidRDefault="000612FC" w:rsidP="00F2661F">
            <w:pPr>
              <w:jc w:val="both"/>
              <w:rPr>
                <w:sz w:val="22"/>
                <w:szCs w:val="22"/>
              </w:rPr>
            </w:pPr>
            <w:r w:rsidRPr="003F47DB">
              <w:rPr>
                <w:sz w:val="22"/>
                <w:szCs w:val="22"/>
              </w:rPr>
              <w:t>56</w:t>
            </w:r>
            <w:r w:rsidR="00F35493" w:rsidRPr="003F47DB">
              <w:rPr>
                <w:sz w:val="22"/>
                <w:szCs w:val="22"/>
              </w:rPr>
              <w:t>%</w:t>
            </w:r>
          </w:p>
        </w:tc>
        <w:tc>
          <w:tcPr>
            <w:tcW w:w="680" w:type="dxa"/>
          </w:tcPr>
          <w:p w14:paraId="0A713EFA" w14:textId="7BBA3CD0" w:rsidR="00F13739" w:rsidRPr="003F47DB" w:rsidRDefault="000612FC" w:rsidP="00F2661F">
            <w:pPr>
              <w:jc w:val="both"/>
              <w:rPr>
                <w:sz w:val="22"/>
                <w:szCs w:val="22"/>
              </w:rPr>
            </w:pPr>
            <w:r w:rsidRPr="003F47DB">
              <w:rPr>
                <w:sz w:val="22"/>
                <w:szCs w:val="22"/>
              </w:rPr>
              <w:t>57</w:t>
            </w:r>
            <w:r w:rsidR="00F35493" w:rsidRPr="003F47DB">
              <w:rPr>
                <w:sz w:val="22"/>
                <w:szCs w:val="22"/>
              </w:rPr>
              <w:t>%</w:t>
            </w:r>
          </w:p>
        </w:tc>
        <w:tc>
          <w:tcPr>
            <w:tcW w:w="680" w:type="dxa"/>
          </w:tcPr>
          <w:p w14:paraId="3589AEB9" w14:textId="71701CB0" w:rsidR="00F13739" w:rsidRPr="003F47DB" w:rsidRDefault="000612FC" w:rsidP="00F2661F">
            <w:pPr>
              <w:jc w:val="both"/>
              <w:rPr>
                <w:sz w:val="22"/>
                <w:szCs w:val="22"/>
              </w:rPr>
            </w:pPr>
            <w:r w:rsidRPr="003F47DB">
              <w:rPr>
                <w:sz w:val="22"/>
                <w:szCs w:val="22"/>
              </w:rPr>
              <w:t>57%</w:t>
            </w:r>
          </w:p>
        </w:tc>
      </w:tr>
      <w:tr w:rsidR="000612FC" w:rsidRPr="003F47DB" w14:paraId="47AE2DC7" w14:textId="77777777" w:rsidTr="006A5AF7">
        <w:tc>
          <w:tcPr>
            <w:tcW w:w="4531" w:type="dxa"/>
          </w:tcPr>
          <w:p w14:paraId="56B4DFC5" w14:textId="23B2A181" w:rsidR="000612FC" w:rsidRPr="003F47DB" w:rsidRDefault="000612FC" w:rsidP="00F2661F">
            <w:pPr>
              <w:jc w:val="both"/>
              <w:rPr>
                <w:sz w:val="22"/>
                <w:szCs w:val="22"/>
              </w:rPr>
            </w:pPr>
            <w:r w:rsidRPr="003F47DB">
              <w:rPr>
                <w:sz w:val="22"/>
                <w:szCs w:val="22"/>
              </w:rPr>
              <w:t>Number of hospitals by categories: under 50 beds, 50-99 beds, 100-249 beds, more than 250 beds</w:t>
            </w:r>
          </w:p>
        </w:tc>
        <w:tc>
          <w:tcPr>
            <w:tcW w:w="1608" w:type="dxa"/>
          </w:tcPr>
          <w:p w14:paraId="7616AD8D" w14:textId="77777777" w:rsidR="000612FC" w:rsidRPr="003F47DB" w:rsidRDefault="000612FC" w:rsidP="00F2661F">
            <w:pPr>
              <w:jc w:val="both"/>
              <w:rPr>
                <w:sz w:val="22"/>
                <w:szCs w:val="22"/>
              </w:rPr>
            </w:pPr>
            <w:r w:rsidRPr="003F47DB">
              <w:rPr>
                <w:sz w:val="22"/>
                <w:szCs w:val="22"/>
              </w:rPr>
              <w:t xml:space="preserve">0-49 - 177 </w:t>
            </w:r>
          </w:p>
          <w:p w14:paraId="25E60AB8" w14:textId="2638EC8E" w:rsidR="000612FC" w:rsidRPr="003F47DB" w:rsidRDefault="000612FC" w:rsidP="00F2661F">
            <w:pPr>
              <w:jc w:val="both"/>
              <w:rPr>
                <w:sz w:val="22"/>
                <w:szCs w:val="22"/>
              </w:rPr>
            </w:pPr>
            <w:r w:rsidRPr="003F47DB">
              <w:rPr>
                <w:sz w:val="22"/>
                <w:szCs w:val="22"/>
              </w:rPr>
              <w:t>50-99 – 49</w:t>
            </w:r>
          </w:p>
          <w:p w14:paraId="73F97968" w14:textId="0EC7E698" w:rsidR="000612FC" w:rsidRPr="003F47DB" w:rsidRDefault="000612FC" w:rsidP="00F2661F">
            <w:pPr>
              <w:jc w:val="both"/>
              <w:rPr>
                <w:sz w:val="22"/>
                <w:szCs w:val="22"/>
              </w:rPr>
            </w:pPr>
            <w:r w:rsidRPr="003F47DB">
              <w:rPr>
                <w:sz w:val="22"/>
                <w:szCs w:val="22"/>
              </w:rPr>
              <w:t>100 &gt; - 42</w:t>
            </w:r>
          </w:p>
        </w:tc>
        <w:tc>
          <w:tcPr>
            <w:tcW w:w="2040" w:type="dxa"/>
            <w:gridSpan w:val="3"/>
          </w:tcPr>
          <w:p w14:paraId="5F2C75C0" w14:textId="2DD9C76B" w:rsidR="000612FC" w:rsidRPr="003F47DB" w:rsidRDefault="000612FC" w:rsidP="000612FC">
            <w:pPr>
              <w:rPr>
                <w:sz w:val="22"/>
                <w:szCs w:val="22"/>
              </w:rPr>
            </w:pPr>
            <w:r w:rsidRPr="003F47DB">
              <w:rPr>
                <w:sz w:val="22"/>
                <w:szCs w:val="22"/>
              </w:rPr>
              <w:t>Depending on country policy</w:t>
            </w:r>
          </w:p>
        </w:tc>
      </w:tr>
    </w:tbl>
    <w:p w14:paraId="7F0564D7" w14:textId="053602D9" w:rsidR="00F13739" w:rsidRPr="003F47DB" w:rsidRDefault="00F13739" w:rsidP="00F2661F">
      <w:pPr>
        <w:jc w:val="both"/>
        <w:rPr>
          <w:b/>
          <w:sz w:val="22"/>
          <w:szCs w:val="22"/>
          <w:lang w:val="en-GB" w:eastAsia="en-US"/>
        </w:rPr>
      </w:pPr>
    </w:p>
    <w:p w14:paraId="5FBBAAFB" w14:textId="5B53DC7B" w:rsidR="00F13739" w:rsidRPr="003F47DB" w:rsidRDefault="00F13739" w:rsidP="00F2661F">
      <w:pPr>
        <w:jc w:val="both"/>
        <w:rPr>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2BA62471" w14:textId="61848B12" w:rsidR="008A4E83" w:rsidRPr="003F47DB" w:rsidRDefault="008A4E83" w:rsidP="00F2661F">
      <w:pPr>
        <w:pStyle w:val="ListParagraph"/>
        <w:numPr>
          <w:ilvl w:val="0"/>
          <w:numId w:val="18"/>
        </w:numPr>
        <w:jc w:val="both"/>
        <w:rPr>
          <w:sz w:val="22"/>
          <w:szCs w:val="22"/>
          <w:lang w:val="en-GB"/>
        </w:rPr>
      </w:pPr>
      <w:r w:rsidRPr="003F47DB">
        <w:rPr>
          <w:sz w:val="22"/>
          <w:szCs w:val="22"/>
          <w:lang w:val="en-GB"/>
        </w:rPr>
        <w:t xml:space="preserve">Analysing the need for hospital care services including highly specialised services and current distribution of service providers </w:t>
      </w:r>
      <w:r w:rsidR="0022000E" w:rsidRPr="003F47DB">
        <w:rPr>
          <w:sz w:val="22"/>
          <w:szCs w:val="22"/>
          <w:lang w:val="en-GB"/>
        </w:rPr>
        <w:t>and d</w:t>
      </w:r>
      <w:r w:rsidRPr="003F47DB">
        <w:rPr>
          <w:sz w:val="22"/>
          <w:szCs w:val="22"/>
          <w:lang w:val="en-GB"/>
        </w:rPr>
        <w:t>eveloping a plan for sustainable purchasing of hospital and highly specialised medical services.</w:t>
      </w:r>
    </w:p>
    <w:p w14:paraId="0541BB14" w14:textId="48A3E298" w:rsidR="008A4E83" w:rsidRPr="003F47DB" w:rsidRDefault="008A4E83" w:rsidP="00F2661F">
      <w:pPr>
        <w:jc w:val="both"/>
        <w:rPr>
          <w:sz w:val="22"/>
          <w:szCs w:val="22"/>
          <w:lang w:val="en-GB"/>
        </w:rPr>
      </w:pPr>
    </w:p>
    <w:p w14:paraId="1ACD95B4" w14:textId="77777777" w:rsidR="00517185" w:rsidRPr="003F47DB" w:rsidRDefault="00517185" w:rsidP="00F2661F">
      <w:pPr>
        <w:jc w:val="both"/>
        <w:rPr>
          <w:b/>
          <w:bCs/>
          <w:iCs/>
          <w:sz w:val="22"/>
          <w:szCs w:val="22"/>
          <w:lang w:val="en-GB"/>
        </w:rPr>
      </w:pPr>
    </w:p>
    <w:p w14:paraId="5A74D4C7" w14:textId="6C358979" w:rsidR="00517185"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9" w:name="_Toc532301834"/>
      <w:r w:rsidRPr="003F47DB">
        <w:rPr>
          <w:rFonts w:asciiTheme="minorHAnsi" w:hAnsiTheme="minorHAnsi"/>
          <w:bCs w:val="0"/>
          <w:i w:val="0"/>
          <w:sz w:val="22"/>
          <w:szCs w:val="22"/>
          <w:lang w:val="en-GB"/>
        </w:rPr>
        <w:t>3.</w:t>
      </w:r>
      <w:r w:rsidR="00F13739" w:rsidRPr="003F47DB">
        <w:rPr>
          <w:rFonts w:asciiTheme="minorHAnsi" w:hAnsiTheme="minorHAnsi"/>
          <w:bCs w:val="0"/>
          <w:i w:val="0"/>
          <w:sz w:val="22"/>
          <w:szCs w:val="22"/>
          <w:lang w:val="en-GB"/>
        </w:rPr>
        <w:t>8</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F13739" w:rsidRPr="003F47DB">
        <w:rPr>
          <w:rFonts w:asciiTheme="minorHAnsi" w:hAnsiTheme="minorHAnsi"/>
          <w:bCs w:val="0"/>
          <w:i w:val="0"/>
          <w:sz w:val="22"/>
          <w:szCs w:val="22"/>
          <w:lang w:val="en-GB"/>
        </w:rPr>
        <w:t>Objective</w:t>
      </w:r>
      <w:r w:rsidRPr="003F47DB">
        <w:rPr>
          <w:rFonts w:asciiTheme="minorHAnsi" w:hAnsiTheme="minorHAnsi"/>
          <w:bCs w:val="0"/>
          <w:i w:val="0"/>
          <w:sz w:val="22"/>
          <w:szCs w:val="22"/>
          <w:lang w:val="en-GB"/>
        </w:rPr>
        <w:t>: Increase transparency and accountability</w:t>
      </w:r>
      <w:bookmarkEnd w:id="19"/>
    </w:p>
    <w:p w14:paraId="5BE31D8F" w14:textId="34D8266E" w:rsidR="0043674E" w:rsidRPr="003F47DB" w:rsidRDefault="00A83EC1" w:rsidP="00F2661F">
      <w:pPr>
        <w:pStyle w:val="NormalWeb"/>
        <w:spacing w:before="0" w:beforeAutospacing="0" w:after="0" w:afterAutospacing="0"/>
        <w:jc w:val="both"/>
        <w:rPr>
          <w:rFonts w:asciiTheme="minorHAnsi" w:hAnsiTheme="minorHAnsi"/>
          <w:sz w:val="22"/>
          <w:szCs w:val="22"/>
        </w:rPr>
      </w:pPr>
      <w:r w:rsidRPr="003F47DB">
        <w:rPr>
          <w:rFonts w:asciiTheme="minorHAnsi" w:hAnsiTheme="minorHAnsi"/>
          <w:sz w:val="22"/>
          <w:szCs w:val="22"/>
        </w:rPr>
        <w:t xml:space="preserve">It is important that the SSA and the </w:t>
      </w:r>
      <w:r w:rsidR="00645C57" w:rsidRPr="003F47DB">
        <w:rPr>
          <w:rFonts w:asciiTheme="minorHAnsi" w:hAnsiTheme="minorHAnsi"/>
          <w:sz w:val="22"/>
          <w:szCs w:val="22"/>
        </w:rPr>
        <w:t>MOH</w:t>
      </w:r>
      <w:r w:rsidRPr="003F47DB">
        <w:rPr>
          <w:rFonts w:asciiTheme="minorHAnsi" w:hAnsiTheme="minorHAnsi"/>
          <w:sz w:val="22"/>
          <w:szCs w:val="22"/>
        </w:rPr>
        <w:t xml:space="preserve"> are accountable to the public in regard their performance in terms of implementation of the strategic purchasing</w:t>
      </w:r>
      <w:r w:rsidR="00EA6082" w:rsidRPr="003F47DB">
        <w:rPr>
          <w:rFonts w:asciiTheme="minorHAnsi" w:hAnsiTheme="minorHAnsi"/>
          <w:sz w:val="22"/>
          <w:szCs w:val="22"/>
        </w:rPr>
        <w:t xml:space="preserve"> strategy</w:t>
      </w:r>
      <w:r w:rsidRPr="003F47DB">
        <w:rPr>
          <w:rFonts w:asciiTheme="minorHAnsi" w:hAnsiTheme="minorHAnsi"/>
          <w:sz w:val="22"/>
          <w:szCs w:val="22"/>
        </w:rPr>
        <w:t>. Moreover, providers’ public accountability about their performance is similarly critical in increasing overall transparency in the system. One way of achieving that is to develop and implement regular standardised reporting that would inform about the progress made and key challenges.</w:t>
      </w:r>
      <w:r w:rsidR="0043674E" w:rsidRPr="003F47DB">
        <w:rPr>
          <w:rFonts w:asciiTheme="minorHAnsi" w:hAnsiTheme="minorHAnsi"/>
          <w:sz w:val="22"/>
          <w:szCs w:val="22"/>
        </w:rPr>
        <w:t xml:space="preserve"> </w:t>
      </w:r>
    </w:p>
    <w:p w14:paraId="33491A45" w14:textId="77777777" w:rsidR="00F13739" w:rsidRPr="003F47DB" w:rsidRDefault="00F13739" w:rsidP="00F2661F">
      <w:pPr>
        <w:jc w:val="both"/>
        <w:rPr>
          <w:b/>
          <w:sz w:val="22"/>
          <w:szCs w:val="22"/>
        </w:rPr>
      </w:pPr>
    </w:p>
    <w:p w14:paraId="4D90DD3F" w14:textId="77777777" w:rsidR="00F13739" w:rsidRPr="003F47DB" w:rsidRDefault="00F13739"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50A41D46" w14:textId="77777777" w:rsidTr="00FD53B9">
        <w:trPr>
          <w:trHeight w:val="312"/>
        </w:trPr>
        <w:tc>
          <w:tcPr>
            <w:tcW w:w="4531" w:type="dxa"/>
            <w:vMerge w:val="restart"/>
            <w:vAlign w:val="center"/>
          </w:tcPr>
          <w:p w14:paraId="4984A51C" w14:textId="77777777" w:rsidR="00F13739" w:rsidRPr="003F47DB" w:rsidRDefault="00F13739" w:rsidP="00F2661F">
            <w:pPr>
              <w:jc w:val="both"/>
              <w:rPr>
                <w:b/>
                <w:sz w:val="22"/>
                <w:szCs w:val="22"/>
              </w:rPr>
            </w:pPr>
            <w:r w:rsidRPr="003F47DB">
              <w:rPr>
                <w:b/>
                <w:sz w:val="22"/>
                <w:szCs w:val="22"/>
              </w:rPr>
              <w:t>Indicator</w:t>
            </w:r>
          </w:p>
        </w:tc>
        <w:tc>
          <w:tcPr>
            <w:tcW w:w="1608" w:type="dxa"/>
            <w:vMerge w:val="restart"/>
            <w:vAlign w:val="center"/>
          </w:tcPr>
          <w:p w14:paraId="00BEFA3E" w14:textId="77777777" w:rsidR="00F13739" w:rsidRPr="003F47DB" w:rsidRDefault="00F13739" w:rsidP="00F2661F">
            <w:pPr>
              <w:jc w:val="both"/>
              <w:rPr>
                <w:b/>
                <w:sz w:val="22"/>
                <w:szCs w:val="22"/>
              </w:rPr>
            </w:pPr>
            <w:r w:rsidRPr="003F47DB">
              <w:rPr>
                <w:b/>
                <w:sz w:val="22"/>
                <w:szCs w:val="22"/>
              </w:rPr>
              <w:t>Baseline (2017 or nearest year)</w:t>
            </w:r>
          </w:p>
        </w:tc>
        <w:tc>
          <w:tcPr>
            <w:tcW w:w="2040" w:type="dxa"/>
            <w:gridSpan w:val="3"/>
            <w:vAlign w:val="center"/>
          </w:tcPr>
          <w:p w14:paraId="3992D28C" w14:textId="77777777" w:rsidR="00F13739" w:rsidRPr="003F47DB" w:rsidRDefault="00F13739" w:rsidP="00F2661F">
            <w:pPr>
              <w:jc w:val="both"/>
              <w:rPr>
                <w:b/>
                <w:sz w:val="22"/>
                <w:szCs w:val="22"/>
              </w:rPr>
            </w:pPr>
            <w:r w:rsidRPr="003F47DB">
              <w:rPr>
                <w:b/>
                <w:sz w:val="22"/>
                <w:szCs w:val="22"/>
              </w:rPr>
              <w:t>Targets</w:t>
            </w:r>
          </w:p>
        </w:tc>
      </w:tr>
      <w:tr w:rsidR="003F47DB" w:rsidRPr="003F47DB" w14:paraId="1E61116D" w14:textId="77777777" w:rsidTr="00FD53B9">
        <w:trPr>
          <w:trHeight w:val="312"/>
        </w:trPr>
        <w:tc>
          <w:tcPr>
            <w:tcW w:w="4531" w:type="dxa"/>
            <w:vMerge/>
          </w:tcPr>
          <w:p w14:paraId="4303F89F" w14:textId="77777777" w:rsidR="00F13739" w:rsidRPr="003F47DB" w:rsidRDefault="00F13739" w:rsidP="00F2661F">
            <w:pPr>
              <w:jc w:val="both"/>
              <w:rPr>
                <w:b/>
                <w:sz w:val="22"/>
                <w:szCs w:val="22"/>
              </w:rPr>
            </w:pPr>
          </w:p>
        </w:tc>
        <w:tc>
          <w:tcPr>
            <w:tcW w:w="1608" w:type="dxa"/>
            <w:vMerge/>
          </w:tcPr>
          <w:p w14:paraId="0A65BEB6" w14:textId="77777777" w:rsidR="00F13739" w:rsidRPr="003F47DB" w:rsidRDefault="00F13739" w:rsidP="00F2661F">
            <w:pPr>
              <w:jc w:val="both"/>
              <w:rPr>
                <w:b/>
                <w:sz w:val="22"/>
                <w:szCs w:val="22"/>
              </w:rPr>
            </w:pPr>
          </w:p>
        </w:tc>
        <w:tc>
          <w:tcPr>
            <w:tcW w:w="680" w:type="dxa"/>
          </w:tcPr>
          <w:p w14:paraId="7C520283" w14:textId="77777777" w:rsidR="00F13739" w:rsidRPr="003F47DB" w:rsidRDefault="00F13739" w:rsidP="00F2661F">
            <w:pPr>
              <w:jc w:val="both"/>
              <w:rPr>
                <w:b/>
                <w:sz w:val="22"/>
                <w:szCs w:val="22"/>
              </w:rPr>
            </w:pPr>
            <w:r w:rsidRPr="003F47DB">
              <w:rPr>
                <w:b/>
                <w:sz w:val="22"/>
                <w:szCs w:val="22"/>
              </w:rPr>
              <w:t>2019</w:t>
            </w:r>
          </w:p>
        </w:tc>
        <w:tc>
          <w:tcPr>
            <w:tcW w:w="680" w:type="dxa"/>
          </w:tcPr>
          <w:p w14:paraId="713756D8" w14:textId="77777777" w:rsidR="00F13739" w:rsidRPr="003F47DB" w:rsidRDefault="00F13739" w:rsidP="00F2661F">
            <w:pPr>
              <w:jc w:val="both"/>
              <w:rPr>
                <w:b/>
                <w:sz w:val="22"/>
                <w:szCs w:val="22"/>
              </w:rPr>
            </w:pPr>
            <w:r w:rsidRPr="003F47DB">
              <w:rPr>
                <w:b/>
                <w:sz w:val="22"/>
                <w:szCs w:val="22"/>
              </w:rPr>
              <w:t>2020</w:t>
            </w:r>
          </w:p>
        </w:tc>
        <w:tc>
          <w:tcPr>
            <w:tcW w:w="680" w:type="dxa"/>
          </w:tcPr>
          <w:p w14:paraId="730B9507" w14:textId="77777777" w:rsidR="00F13739" w:rsidRPr="003F47DB" w:rsidRDefault="00F13739" w:rsidP="00F2661F">
            <w:pPr>
              <w:jc w:val="both"/>
              <w:rPr>
                <w:b/>
                <w:sz w:val="22"/>
                <w:szCs w:val="22"/>
              </w:rPr>
            </w:pPr>
            <w:r w:rsidRPr="003F47DB">
              <w:rPr>
                <w:b/>
                <w:sz w:val="22"/>
                <w:szCs w:val="22"/>
              </w:rPr>
              <w:t>2021</w:t>
            </w:r>
          </w:p>
        </w:tc>
      </w:tr>
      <w:tr w:rsidR="000612FC" w:rsidRPr="003F47DB" w14:paraId="0ABFA250" w14:textId="77777777" w:rsidTr="00D42C41">
        <w:tc>
          <w:tcPr>
            <w:tcW w:w="4531" w:type="dxa"/>
          </w:tcPr>
          <w:p w14:paraId="0CE63B06" w14:textId="4B8632CE" w:rsidR="000612FC" w:rsidRPr="003F47DB" w:rsidRDefault="000612FC" w:rsidP="00F2661F">
            <w:pPr>
              <w:jc w:val="both"/>
              <w:rPr>
                <w:sz w:val="22"/>
                <w:szCs w:val="22"/>
              </w:rPr>
            </w:pPr>
            <w:r w:rsidRPr="003F47DB">
              <w:rPr>
                <w:sz w:val="22"/>
                <w:szCs w:val="22"/>
              </w:rPr>
              <w:t>Share of claims not reimbursed by SSA</w:t>
            </w:r>
          </w:p>
        </w:tc>
        <w:tc>
          <w:tcPr>
            <w:tcW w:w="1608" w:type="dxa"/>
          </w:tcPr>
          <w:p w14:paraId="77730009" w14:textId="41A4E2C4" w:rsidR="000612FC" w:rsidRPr="003F47DB" w:rsidRDefault="000612FC" w:rsidP="00F2661F">
            <w:pPr>
              <w:jc w:val="both"/>
              <w:rPr>
                <w:sz w:val="22"/>
                <w:szCs w:val="22"/>
              </w:rPr>
            </w:pPr>
            <w:r w:rsidRPr="003F47DB">
              <w:rPr>
                <w:sz w:val="22"/>
                <w:szCs w:val="22"/>
              </w:rPr>
              <w:t>16%</w:t>
            </w:r>
          </w:p>
        </w:tc>
        <w:tc>
          <w:tcPr>
            <w:tcW w:w="2040" w:type="dxa"/>
            <w:gridSpan w:val="3"/>
          </w:tcPr>
          <w:p w14:paraId="11627F70" w14:textId="1202B8B1" w:rsidR="000612FC" w:rsidRPr="003F47DB" w:rsidRDefault="000612FC" w:rsidP="000612FC">
            <w:pPr>
              <w:jc w:val="center"/>
              <w:rPr>
                <w:sz w:val="22"/>
                <w:szCs w:val="22"/>
              </w:rPr>
            </w:pPr>
            <w:r w:rsidRPr="003F47DB">
              <w:rPr>
                <w:sz w:val="22"/>
                <w:szCs w:val="22"/>
              </w:rPr>
              <w:t>will be discussed after DRG implementation</w:t>
            </w:r>
          </w:p>
        </w:tc>
      </w:tr>
    </w:tbl>
    <w:p w14:paraId="762D4387" w14:textId="77777777" w:rsidR="00F13739" w:rsidRPr="003F47DB" w:rsidRDefault="00F13739" w:rsidP="00F2661F">
      <w:pPr>
        <w:jc w:val="both"/>
        <w:rPr>
          <w:sz w:val="22"/>
          <w:szCs w:val="22"/>
          <w:lang w:val="en-GB" w:eastAsia="en-US"/>
        </w:rPr>
      </w:pPr>
    </w:p>
    <w:p w14:paraId="4563BEAE" w14:textId="5CB10781" w:rsidR="00AC7A71" w:rsidRPr="003F47DB" w:rsidRDefault="00F13739" w:rsidP="00F2661F">
      <w:pPr>
        <w:jc w:val="both"/>
        <w:rPr>
          <w:b/>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04183CEF" w14:textId="577E3377" w:rsidR="008868A6" w:rsidRPr="003F47DB" w:rsidRDefault="008A4E83" w:rsidP="00F2661F">
      <w:pPr>
        <w:pStyle w:val="ListParagraph"/>
        <w:numPr>
          <w:ilvl w:val="0"/>
          <w:numId w:val="19"/>
        </w:numPr>
        <w:jc w:val="both"/>
        <w:rPr>
          <w:sz w:val="22"/>
          <w:szCs w:val="22"/>
          <w:lang w:val="en-GB"/>
        </w:rPr>
      </w:pPr>
      <w:r w:rsidRPr="003F47DB">
        <w:rPr>
          <w:sz w:val="22"/>
          <w:szCs w:val="22"/>
          <w:lang w:val="en-GB"/>
        </w:rPr>
        <w:t xml:space="preserve">Development and introducing of quarterly reporting on </w:t>
      </w:r>
      <w:r w:rsidR="00A83EC1" w:rsidRPr="003F47DB">
        <w:rPr>
          <w:sz w:val="22"/>
          <w:szCs w:val="22"/>
          <w:lang w:val="en-GB"/>
        </w:rPr>
        <w:t>strategic purchasing</w:t>
      </w:r>
      <w:r w:rsidRPr="003F47DB">
        <w:rPr>
          <w:sz w:val="22"/>
          <w:szCs w:val="22"/>
          <w:lang w:val="en-GB"/>
        </w:rPr>
        <w:t xml:space="preserve"> performance</w:t>
      </w:r>
      <w:r w:rsidR="0083429D" w:rsidRPr="003F47DB">
        <w:rPr>
          <w:sz w:val="22"/>
          <w:szCs w:val="22"/>
          <w:lang w:val="en-GB"/>
        </w:rPr>
        <w:t xml:space="preserve"> (</w:t>
      </w:r>
      <w:r w:rsidR="00B57915" w:rsidRPr="003F47DB">
        <w:rPr>
          <w:sz w:val="22"/>
          <w:szCs w:val="22"/>
          <w:lang w:val="en-GB"/>
        </w:rPr>
        <w:t xml:space="preserve">related </w:t>
      </w:r>
      <w:r w:rsidR="0083429D" w:rsidRPr="003F47DB">
        <w:rPr>
          <w:sz w:val="22"/>
          <w:szCs w:val="22"/>
          <w:lang w:val="en-GB"/>
        </w:rPr>
        <w:t xml:space="preserve">to </w:t>
      </w:r>
      <w:r w:rsidR="00B57915" w:rsidRPr="003F47DB">
        <w:rPr>
          <w:sz w:val="22"/>
          <w:szCs w:val="22"/>
          <w:lang w:val="en-GB"/>
        </w:rPr>
        <w:t>the strategic initiative</w:t>
      </w:r>
      <w:r w:rsidR="0083429D" w:rsidRPr="003F47DB">
        <w:rPr>
          <w:sz w:val="22"/>
          <w:szCs w:val="22"/>
          <w:lang w:val="en-GB"/>
        </w:rPr>
        <w:t xml:space="preserve"> </w:t>
      </w:r>
      <w:r w:rsidR="0083429D" w:rsidRPr="003F47DB">
        <w:rPr>
          <w:rFonts w:eastAsia="Calibri" w:cs="Calibri"/>
          <w:sz w:val="22"/>
          <w:szCs w:val="22"/>
          <w:lang w:val="en-GB"/>
        </w:rPr>
        <w:t>3.14</w:t>
      </w:r>
      <w:r w:rsidR="00B57915" w:rsidRPr="003F47DB">
        <w:rPr>
          <w:rFonts w:eastAsia="Calibri" w:cs="Calibri"/>
          <w:sz w:val="22"/>
          <w:szCs w:val="22"/>
          <w:lang w:val="en-GB"/>
        </w:rPr>
        <w:t>.1</w:t>
      </w:r>
      <w:r w:rsidR="0083429D" w:rsidRPr="003F47DB">
        <w:rPr>
          <w:rFonts w:eastAsia="Calibri" w:cs="Calibri"/>
          <w:sz w:val="22"/>
          <w:szCs w:val="22"/>
          <w:lang w:val="en-GB"/>
        </w:rPr>
        <w:t>)</w:t>
      </w:r>
    </w:p>
    <w:p w14:paraId="3FBA9EEE" w14:textId="77777777" w:rsidR="008868A6" w:rsidRPr="003F47DB" w:rsidRDefault="008868A6" w:rsidP="00F2661F">
      <w:pPr>
        <w:jc w:val="both"/>
        <w:rPr>
          <w:sz w:val="22"/>
          <w:szCs w:val="22"/>
          <w:lang w:val="en-GB"/>
        </w:rPr>
      </w:pPr>
    </w:p>
    <w:p w14:paraId="7E523FC5" w14:textId="77777777" w:rsidR="00F13739" w:rsidRPr="003F47DB" w:rsidRDefault="00F13739" w:rsidP="00F2661F">
      <w:pPr>
        <w:pStyle w:val="Heading2"/>
        <w:numPr>
          <w:ilvl w:val="0"/>
          <w:numId w:val="0"/>
        </w:numPr>
        <w:spacing w:before="0" w:after="0"/>
        <w:jc w:val="both"/>
        <w:rPr>
          <w:rFonts w:asciiTheme="minorHAnsi" w:hAnsiTheme="minorHAnsi"/>
          <w:bCs w:val="0"/>
          <w:i w:val="0"/>
          <w:sz w:val="22"/>
          <w:szCs w:val="22"/>
          <w:lang w:val="en-GB"/>
        </w:rPr>
      </w:pPr>
    </w:p>
    <w:p w14:paraId="0D0C1561" w14:textId="41B217D5" w:rsidR="00AC7A71"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20" w:name="_Toc532301835"/>
      <w:r w:rsidRPr="003F47DB">
        <w:rPr>
          <w:rFonts w:asciiTheme="minorHAnsi" w:hAnsiTheme="minorHAnsi"/>
          <w:bCs w:val="0"/>
          <w:i w:val="0"/>
          <w:sz w:val="22"/>
          <w:szCs w:val="22"/>
          <w:lang w:val="en-GB"/>
        </w:rPr>
        <w:t>3.</w:t>
      </w:r>
      <w:r w:rsidR="00F13739" w:rsidRPr="003F47DB">
        <w:rPr>
          <w:rFonts w:asciiTheme="minorHAnsi" w:hAnsiTheme="minorHAnsi"/>
          <w:bCs w:val="0"/>
          <w:i w:val="0"/>
          <w:sz w:val="22"/>
          <w:szCs w:val="22"/>
          <w:lang w:val="en-GB"/>
        </w:rPr>
        <w:t>9</w:t>
      </w:r>
      <w:r w:rsidR="00F658BC" w:rsidRPr="003F47DB">
        <w:rPr>
          <w:rFonts w:asciiTheme="minorHAnsi" w:hAnsiTheme="minorHAnsi"/>
          <w:bCs w:val="0"/>
          <w:i w:val="0"/>
          <w:sz w:val="22"/>
          <w:szCs w:val="22"/>
          <w:lang w:val="en-GB"/>
        </w:rPr>
        <w:t>.</w:t>
      </w:r>
      <w:r w:rsidRPr="003F47DB">
        <w:rPr>
          <w:rFonts w:asciiTheme="minorHAnsi" w:hAnsiTheme="minorHAnsi"/>
          <w:bCs w:val="0"/>
          <w:i w:val="0"/>
          <w:sz w:val="22"/>
          <w:szCs w:val="22"/>
          <w:lang w:val="en-GB"/>
        </w:rPr>
        <w:t xml:space="preserve"> </w:t>
      </w:r>
      <w:r w:rsidR="00F13739" w:rsidRPr="003F47DB">
        <w:rPr>
          <w:rFonts w:asciiTheme="minorHAnsi" w:hAnsiTheme="minorHAnsi"/>
          <w:bCs w:val="0"/>
          <w:i w:val="0"/>
          <w:sz w:val="22"/>
          <w:szCs w:val="22"/>
          <w:lang w:val="en-GB"/>
        </w:rPr>
        <w:t>Objective</w:t>
      </w:r>
      <w:r w:rsidR="00AC7A71" w:rsidRPr="003F47DB">
        <w:rPr>
          <w:rFonts w:asciiTheme="minorHAnsi" w:hAnsiTheme="minorHAnsi"/>
          <w:bCs w:val="0"/>
          <w:i w:val="0"/>
          <w:sz w:val="22"/>
          <w:szCs w:val="22"/>
          <w:lang w:val="en-GB"/>
        </w:rPr>
        <w:t>: Improve population awareness</w:t>
      </w:r>
      <w:bookmarkEnd w:id="20"/>
    </w:p>
    <w:p w14:paraId="32F1D56F" w14:textId="63820764" w:rsidR="0043674E" w:rsidRPr="003F47DB" w:rsidRDefault="00C64E7D" w:rsidP="00F2661F">
      <w:pPr>
        <w:jc w:val="both"/>
        <w:rPr>
          <w:sz w:val="22"/>
          <w:szCs w:val="22"/>
          <w:lang w:val="en-GB" w:eastAsia="en-US"/>
        </w:rPr>
      </w:pPr>
      <w:r w:rsidRPr="003F47DB">
        <w:rPr>
          <w:sz w:val="22"/>
          <w:szCs w:val="22"/>
          <w:lang w:val="en-GB" w:eastAsia="en-US"/>
        </w:rPr>
        <w:t xml:space="preserve">People have to be aware about their entitlement and obligations </w:t>
      </w:r>
      <w:r w:rsidRPr="003F47DB">
        <w:rPr>
          <w:iCs/>
          <w:sz w:val="22"/>
          <w:szCs w:val="22"/>
        </w:rPr>
        <w:t xml:space="preserve">– </w:t>
      </w:r>
      <w:proofErr w:type="gramStart"/>
      <w:r w:rsidRPr="003F47DB">
        <w:rPr>
          <w:iCs/>
          <w:sz w:val="22"/>
          <w:szCs w:val="22"/>
        </w:rPr>
        <w:t>who</w:t>
      </w:r>
      <w:proofErr w:type="gramEnd"/>
      <w:r w:rsidRPr="003F47DB">
        <w:rPr>
          <w:iCs/>
          <w:sz w:val="22"/>
          <w:szCs w:val="22"/>
        </w:rPr>
        <w:t xml:space="preserve"> is entitled to what services, and what, if anything, are they meant to pay at the point of use – which would help them to navigate in the health system. </w:t>
      </w:r>
      <w:r w:rsidR="00EA6082" w:rsidRPr="003F47DB">
        <w:rPr>
          <w:iCs/>
          <w:sz w:val="22"/>
          <w:szCs w:val="22"/>
        </w:rPr>
        <w:t>Comprehensive</w:t>
      </w:r>
      <w:r w:rsidRPr="003F47DB">
        <w:rPr>
          <w:iCs/>
          <w:sz w:val="22"/>
          <w:szCs w:val="22"/>
        </w:rPr>
        <w:t xml:space="preserve"> communication strategy would allow to </w:t>
      </w:r>
      <w:r w:rsidR="00406B9D" w:rsidRPr="003F47DB">
        <w:rPr>
          <w:iCs/>
          <w:sz w:val="22"/>
          <w:szCs w:val="22"/>
        </w:rPr>
        <w:t>systematically assess</w:t>
      </w:r>
      <w:r w:rsidRPr="003F47DB">
        <w:rPr>
          <w:iCs/>
          <w:sz w:val="22"/>
          <w:szCs w:val="22"/>
        </w:rPr>
        <w:t xml:space="preserve"> information needs and </w:t>
      </w:r>
      <w:r w:rsidR="00406B9D" w:rsidRPr="003F47DB">
        <w:rPr>
          <w:iCs/>
          <w:sz w:val="22"/>
          <w:szCs w:val="22"/>
        </w:rPr>
        <w:t xml:space="preserve">preferred </w:t>
      </w:r>
      <w:r w:rsidRPr="003F47DB">
        <w:rPr>
          <w:iCs/>
          <w:sz w:val="22"/>
          <w:szCs w:val="22"/>
        </w:rPr>
        <w:t xml:space="preserve">channels of different target groups and to </w:t>
      </w:r>
      <w:r w:rsidR="00406B9D" w:rsidRPr="003F47DB">
        <w:rPr>
          <w:iCs/>
          <w:sz w:val="22"/>
          <w:szCs w:val="22"/>
        </w:rPr>
        <w:t xml:space="preserve">re-design communication and customer service </w:t>
      </w:r>
      <w:r w:rsidR="00EA6082" w:rsidRPr="003F47DB">
        <w:rPr>
          <w:iCs/>
          <w:sz w:val="22"/>
          <w:szCs w:val="22"/>
        </w:rPr>
        <w:t xml:space="preserve">of the SSA </w:t>
      </w:r>
      <w:r w:rsidR="00406B9D" w:rsidRPr="003F47DB">
        <w:rPr>
          <w:iCs/>
          <w:sz w:val="22"/>
          <w:szCs w:val="22"/>
        </w:rPr>
        <w:t>accordingly.</w:t>
      </w:r>
    </w:p>
    <w:p w14:paraId="0020DDB4" w14:textId="77777777" w:rsidR="006A1E4E" w:rsidRPr="003F47DB" w:rsidRDefault="006A1E4E" w:rsidP="00F2661F">
      <w:pPr>
        <w:jc w:val="both"/>
        <w:rPr>
          <w:b/>
          <w:sz w:val="22"/>
          <w:szCs w:val="22"/>
        </w:rPr>
      </w:pPr>
    </w:p>
    <w:p w14:paraId="0890C19C" w14:textId="77777777" w:rsidR="00F13739" w:rsidRPr="003F47DB" w:rsidRDefault="00F13739"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92"/>
        <w:gridCol w:w="692"/>
        <w:gridCol w:w="692"/>
      </w:tblGrid>
      <w:tr w:rsidR="003F47DB" w:rsidRPr="003F47DB" w14:paraId="43F62809" w14:textId="77777777" w:rsidTr="00FD53B9">
        <w:trPr>
          <w:trHeight w:val="312"/>
        </w:trPr>
        <w:tc>
          <w:tcPr>
            <w:tcW w:w="4531" w:type="dxa"/>
            <w:vMerge w:val="restart"/>
            <w:vAlign w:val="center"/>
          </w:tcPr>
          <w:p w14:paraId="3460454E" w14:textId="77777777" w:rsidR="00F13739" w:rsidRPr="003F47DB" w:rsidRDefault="00F13739" w:rsidP="00F2661F">
            <w:pPr>
              <w:jc w:val="both"/>
              <w:rPr>
                <w:b/>
                <w:sz w:val="22"/>
                <w:szCs w:val="22"/>
              </w:rPr>
            </w:pPr>
            <w:r w:rsidRPr="003F47DB">
              <w:rPr>
                <w:b/>
                <w:sz w:val="22"/>
                <w:szCs w:val="22"/>
              </w:rPr>
              <w:t>Indicator</w:t>
            </w:r>
          </w:p>
        </w:tc>
        <w:tc>
          <w:tcPr>
            <w:tcW w:w="1608" w:type="dxa"/>
            <w:vMerge w:val="restart"/>
            <w:vAlign w:val="center"/>
          </w:tcPr>
          <w:p w14:paraId="6C4F8DAF" w14:textId="77777777" w:rsidR="00F13739" w:rsidRPr="003F47DB" w:rsidRDefault="00F13739" w:rsidP="00F2661F">
            <w:pPr>
              <w:jc w:val="both"/>
              <w:rPr>
                <w:b/>
                <w:sz w:val="22"/>
                <w:szCs w:val="22"/>
              </w:rPr>
            </w:pPr>
            <w:r w:rsidRPr="003F47DB">
              <w:rPr>
                <w:b/>
                <w:sz w:val="22"/>
                <w:szCs w:val="22"/>
              </w:rPr>
              <w:t>Baseline (2017 or nearest year)</w:t>
            </w:r>
          </w:p>
        </w:tc>
        <w:tc>
          <w:tcPr>
            <w:tcW w:w="2040" w:type="dxa"/>
            <w:gridSpan w:val="3"/>
            <w:vAlign w:val="center"/>
          </w:tcPr>
          <w:p w14:paraId="42FB764C" w14:textId="77777777" w:rsidR="00F13739" w:rsidRPr="003F47DB" w:rsidRDefault="00F13739" w:rsidP="00F2661F">
            <w:pPr>
              <w:jc w:val="both"/>
              <w:rPr>
                <w:b/>
                <w:sz w:val="22"/>
                <w:szCs w:val="22"/>
              </w:rPr>
            </w:pPr>
            <w:r w:rsidRPr="003F47DB">
              <w:rPr>
                <w:b/>
                <w:sz w:val="22"/>
                <w:szCs w:val="22"/>
              </w:rPr>
              <w:t>Targets</w:t>
            </w:r>
          </w:p>
        </w:tc>
      </w:tr>
      <w:tr w:rsidR="003F47DB" w:rsidRPr="003F47DB" w14:paraId="7186406C" w14:textId="77777777" w:rsidTr="00FD53B9">
        <w:trPr>
          <w:trHeight w:val="312"/>
        </w:trPr>
        <w:tc>
          <w:tcPr>
            <w:tcW w:w="4531" w:type="dxa"/>
            <w:vMerge/>
          </w:tcPr>
          <w:p w14:paraId="556AC6B9" w14:textId="77777777" w:rsidR="00F13739" w:rsidRPr="003F47DB" w:rsidRDefault="00F13739" w:rsidP="00F2661F">
            <w:pPr>
              <w:jc w:val="both"/>
              <w:rPr>
                <w:b/>
                <w:sz w:val="22"/>
                <w:szCs w:val="22"/>
              </w:rPr>
            </w:pPr>
          </w:p>
        </w:tc>
        <w:tc>
          <w:tcPr>
            <w:tcW w:w="1608" w:type="dxa"/>
            <w:vMerge/>
          </w:tcPr>
          <w:p w14:paraId="7C567ECB" w14:textId="77777777" w:rsidR="00F13739" w:rsidRPr="003F47DB" w:rsidRDefault="00F13739" w:rsidP="00F2661F">
            <w:pPr>
              <w:jc w:val="both"/>
              <w:rPr>
                <w:b/>
                <w:sz w:val="22"/>
                <w:szCs w:val="22"/>
              </w:rPr>
            </w:pPr>
          </w:p>
        </w:tc>
        <w:tc>
          <w:tcPr>
            <w:tcW w:w="680" w:type="dxa"/>
          </w:tcPr>
          <w:p w14:paraId="1D4B3EEA" w14:textId="77777777" w:rsidR="00F13739" w:rsidRPr="003F47DB" w:rsidRDefault="00F13739" w:rsidP="00F2661F">
            <w:pPr>
              <w:jc w:val="both"/>
              <w:rPr>
                <w:b/>
                <w:sz w:val="22"/>
                <w:szCs w:val="22"/>
              </w:rPr>
            </w:pPr>
            <w:r w:rsidRPr="003F47DB">
              <w:rPr>
                <w:b/>
                <w:sz w:val="22"/>
                <w:szCs w:val="22"/>
              </w:rPr>
              <w:t>2019</w:t>
            </w:r>
          </w:p>
        </w:tc>
        <w:tc>
          <w:tcPr>
            <w:tcW w:w="680" w:type="dxa"/>
          </w:tcPr>
          <w:p w14:paraId="6AB95293" w14:textId="77777777" w:rsidR="00F13739" w:rsidRPr="003F47DB" w:rsidRDefault="00F13739" w:rsidP="00F2661F">
            <w:pPr>
              <w:jc w:val="both"/>
              <w:rPr>
                <w:b/>
                <w:sz w:val="22"/>
                <w:szCs w:val="22"/>
              </w:rPr>
            </w:pPr>
            <w:r w:rsidRPr="003F47DB">
              <w:rPr>
                <w:b/>
                <w:sz w:val="22"/>
                <w:szCs w:val="22"/>
              </w:rPr>
              <w:t>2020</w:t>
            </w:r>
          </w:p>
        </w:tc>
        <w:tc>
          <w:tcPr>
            <w:tcW w:w="680" w:type="dxa"/>
          </w:tcPr>
          <w:p w14:paraId="62A1BAC0" w14:textId="77777777" w:rsidR="00F13739" w:rsidRPr="003F47DB" w:rsidRDefault="00F13739" w:rsidP="00F2661F">
            <w:pPr>
              <w:jc w:val="both"/>
              <w:rPr>
                <w:b/>
                <w:sz w:val="22"/>
                <w:szCs w:val="22"/>
              </w:rPr>
            </w:pPr>
            <w:r w:rsidRPr="003F47DB">
              <w:rPr>
                <w:b/>
                <w:sz w:val="22"/>
                <w:szCs w:val="22"/>
              </w:rPr>
              <w:t>2021</w:t>
            </w:r>
          </w:p>
        </w:tc>
      </w:tr>
      <w:tr w:rsidR="000612FC" w:rsidRPr="003F47DB" w14:paraId="13B82E94" w14:textId="77777777" w:rsidTr="00FD53B9">
        <w:tc>
          <w:tcPr>
            <w:tcW w:w="4531" w:type="dxa"/>
          </w:tcPr>
          <w:p w14:paraId="466265EC" w14:textId="42BB8C58" w:rsidR="000612FC" w:rsidRPr="003F47DB" w:rsidRDefault="000612FC" w:rsidP="00F2661F">
            <w:pPr>
              <w:jc w:val="both"/>
              <w:rPr>
                <w:sz w:val="22"/>
                <w:szCs w:val="22"/>
              </w:rPr>
            </w:pPr>
            <w:r w:rsidRPr="003F47DB">
              <w:rPr>
                <w:sz w:val="22"/>
                <w:szCs w:val="22"/>
              </w:rPr>
              <w:t>Share of people registered on the citizen portal</w:t>
            </w:r>
          </w:p>
        </w:tc>
        <w:tc>
          <w:tcPr>
            <w:tcW w:w="1608" w:type="dxa"/>
          </w:tcPr>
          <w:p w14:paraId="47ECDDC9" w14:textId="1E535F64" w:rsidR="000612FC" w:rsidRPr="003F47DB" w:rsidRDefault="000612FC" w:rsidP="00F2661F">
            <w:pPr>
              <w:jc w:val="both"/>
              <w:rPr>
                <w:sz w:val="22"/>
                <w:szCs w:val="22"/>
              </w:rPr>
            </w:pPr>
            <w:r w:rsidRPr="003F47DB">
              <w:rPr>
                <w:sz w:val="22"/>
                <w:szCs w:val="22"/>
              </w:rPr>
              <w:t>0.007% (2018)</w:t>
            </w:r>
          </w:p>
        </w:tc>
        <w:tc>
          <w:tcPr>
            <w:tcW w:w="680" w:type="dxa"/>
          </w:tcPr>
          <w:p w14:paraId="650533B2" w14:textId="0D233916" w:rsidR="000612FC" w:rsidRPr="003F47DB" w:rsidRDefault="000612FC" w:rsidP="00F2661F">
            <w:pPr>
              <w:jc w:val="both"/>
              <w:rPr>
                <w:sz w:val="22"/>
                <w:szCs w:val="22"/>
              </w:rPr>
            </w:pPr>
            <w:r w:rsidRPr="003F47DB">
              <w:rPr>
                <w:rFonts w:ascii="Calibri" w:hAnsi="Calibri" w:cs="Calibri"/>
              </w:rPr>
              <w:t>0.5%</w:t>
            </w:r>
          </w:p>
        </w:tc>
        <w:tc>
          <w:tcPr>
            <w:tcW w:w="680" w:type="dxa"/>
          </w:tcPr>
          <w:p w14:paraId="139D1F0A" w14:textId="1B51ACC1" w:rsidR="000612FC" w:rsidRPr="003F47DB" w:rsidRDefault="000612FC" w:rsidP="00F2661F">
            <w:pPr>
              <w:jc w:val="both"/>
              <w:rPr>
                <w:sz w:val="22"/>
                <w:szCs w:val="22"/>
              </w:rPr>
            </w:pPr>
            <w:r w:rsidRPr="003F47DB">
              <w:rPr>
                <w:rFonts w:ascii="Calibri" w:hAnsi="Calibri" w:cs="Calibri"/>
              </w:rPr>
              <w:t>1.0%</w:t>
            </w:r>
          </w:p>
        </w:tc>
        <w:tc>
          <w:tcPr>
            <w:tcW w:w="680" w:type="dxa"/>
          </w:tcPr>
          <w:p w14:paraId="0DBC8147" w14:textId="275D1E97" w:rsidR="000612FC" w:rsidRPr="003F47DB" w:rsidRDefault="000612FC" w:rsidP="00F2661F">
            <w:pPr>
              <w:jc w:val="both"/>
              <w:rPr>
                <w:sz w:val="22"/>
                <w:szCs w:val="22"/>
              </w:rPr>
            </w:pPr>
            <w:r w:rsidRPr="003F47DB">
              <w:rPr>
                <w:rFonts w:ascii="Calibri" w:hAnsi="Calibri" w:cs="Calibri"/>
              </w:rPr>
              <w:t>1.0%</w:t>
            </w:r>
          </w:p>
        </w:tc>
      </w:tr>
    </w:tbl>
    <w:p w14:paraId="1BDF9692" w14:textId="77777777" w:rsidR="00F13739" w:rsidRPr="003F47DB" w:rsidRDefault="00F13739" w:rsidP="00F2661F">
      <w:pPr>
        <w:jc w:val="both"/>
        <w:rPr>
          <w:sz w:val="22"/>
          <w:szCs w:val="22"/>
          <w:lang w:val="en-GB" w:eastAsia="en-US"/>
        </w:rPr>
      </w:pPr>
    </w:p>
    <w:p w14:paraId="0E0719CD" w14:textId="726DD6AD" w:rsidR="008A4E83" w:rsidRPr="003F47DB" w:rsidRDefault="00F13739" w:rsidP="00F2661F">
      <w:pPr>
        <w:jc w:val="both"/>
        <w:rPr>
          <w:b/>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3BE8B456" w14:textId="0F80A65E" w:rsidR="008A4E83" w:rsidRPr="003F47DB" w:rsidRDefault="008A4E83" w:rsidP="00F2661F">
      <w:pPr>
        <w:pStyle w:val="ListParagraph"/>
        <w:numPr>
          <w:ilvl w:val="0"/>
          <w:numId w:val="21"/>
        </w:numPr>
        <w:jc w:val="both"/>
        <w:rPr>
          <w:sz w:val="22"/>
          <w:szCs w:val="22"/>
          <w:lang w:val="en-GB"/>
        </w:rPr>
      </w:pPr>
      <w:r w:rsidRPr="003F47DB">
        <w:rPr>
          <w:sz w:val="22"/>
          <w:szCs w:val="22"/>
          <w:lang w:val="en-GB"/>
        </w:rPr>
        <w:t>Development of Citizen Portal and applications to inc</w:t>
      </w:r>
      <w:r w:rsidR="00C64E7D" w:rsidRPr="003F47DB">
        <w:rPr>
          <w:sz w:val="22"/>
          <w:szCs w:val="22"/>
          <w:lang w:val="en-GB"/>
        </w:rPr>
        <w:t>rease transparency for patients</w:t>
      </w:r>
    </w:p>
    <w:p w14:paraId="45DB8EB5" w14:textId="66DC1307" w:rsidR="008A4E83" w:rsidRPr="003F47DB" w:rsidRDefault="008A4E83" w:rsidP="00F2661F">
      <w:pPr>
        <w:pStyle w:val="ListParagraph"/>
        <w:numPr>
          <w:ilvl w:val="0"/>
          <w:numId w:val="21"/>
        </w:numPr>
        <w:jc w:val="both"/>
        <w:rPr>
          <w:sz w:val="22"/>
          <w:szCs w:val="22"/>
          <w:lang w:val="en-GB"/>
        </w:rPr>
      </w:pPr>
      <w:r w:rsidRPr="003F47DB">
        <w:rPr>
          <w:sz w:val="22"/>
          <w:szCs w:val="22"/>
          <w:lang w:val="en-GB"/>
        </w:rPr>
        <w:t xml:space="preserve">Develop concept </w:t>
      </w:r>
      <w:r w:rsidR="00B57915" w:rsidRPr="003F47DB">
        <w:rPr>
          <w:sz w:val="22"/>
          <w:szCs w:val="22"/>
          <w:lang w:val="en-GB"/>
        </w:rPr>
        <w:t xml:space="preserve">for </w:t>
      </w:r>
      <w:r w:rsidRPr="003F47DB">
        <w:rPr>
          <w:sz w:val="22"/>
          <w:szCs w:val="22"/>
          <w:lang w:val="en-GB"/>
        </w:rPr>
        <w:t xml:space="preserve">citizen communication </w:t>
      </w:r>
      <w:r w:rsidR="00C64E7D" w:rsidRPr="003F47DB">
        <w:rPr>
          <w:sz w:val="22"/>
          <w:szCs w:val="22"/>
          <w:lang w:val="en-GB"/>
        </w:rPr>
        <w:t xml:space="preserve">and communication plan </w:t>
      </w:r>
    </w:p>
    <w:p w14:paraId="7770A1A2" w14:textId="77777777" w:rsidR="00AC7A71" w:rsidRPr="003F47DB" w:rsidRDefault="00AC7A71" w:rsidP="00F2661F">
      <w:pPr>
        <w:jc w:val="both"/>
        <w:rPr>
          <w:sz w:val="22"/>
          <w:szCs w:val="22"/>
          <w:lang w:val="en-GB"/>
        </w:rPr>
      </w:pPr>
    </w:p>
    <w:p w14:paraId="24D8DAC5" w14:textId="77777777" w:rsidR="00F13739" w:rsidRPr="003F47DB" w:rsidRDefault="00F13739" w:rsidP="00F2661F">
      <w:pPr>
        <w:jc w:val="both"/>
        <w:rPr>
          <w:sz w:val="22"/>
          <w:szCs w:val="22"/>
          <w:lang w:val="en-GB"/>
        </w:rPr>
      </w:pPr>
    </w:p>
    <w:p w14:paraId="36F5CE05" w14:textId="0137391B" w:rsidR="00AC7A71" w:rsidRPr="003F47DB"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1" w:name="_Toc532301836"/>
      <w:r w:rsidRPr="003F47DB">
        <w:rPr>
          <w:rStyle w:val="Heading3Char"/>
          <w:rFonts w:asciiTheme="minorHAnsi" w:hAnsiTheme="minorHAnsi"/>
          <w:b/>
          <w:i w:val="0"/>
          <w:sz w:val="22"/>
          <w:szCs w:val="22"/>
        </w:rPr>
        <w:t>3.</w:t>
      </w:r>
      <w:r w:rsidR="00F13739" w:rsidRPr="003F47DB">
        <w:rPr>
          <w:rStyle w:val="Heading3Char"/>
          <w:rFonts w:asciiTheme="minorHAnsi" w:hAnsiTheme="minorHAnsi"/>
          <w:b/>
          <w:i w:val="0"/>
          <w:sz w:val="22"/>
          <w:szCs w:val="22"/>
        </w:rPr>
        <w:t>10</w:t>
      </w:r>
      <w:r w:rsidR="00F658BC" w:rsidRPr="003F47DB">
        <w:rPr>
          <w:rStyle w:val="Heading3Char"/>
          <w:rFonts w:asciiTheme="minorHAnsi" w:hAnsiTheme="minorHAnsi"/>
          <w:b/>
          <w:i w:val="0"/>
          <w:sz w:val="22"/>
          <w:szCs w:val="22"/>
        </w:rPr>
        <w:t xml:space="preserve">. </w:t>
      </w:r>
      <w:r w:rsidR="00F13739" w:rsidRPr="003F47DB">
        <w:rPr>
          <w:rStyle w:val="Heading3Char"/>
          <w:rFonts w:asciiTheme="minorHAnsi" w:hAnsiTheme="minorHAnsi"/>
          <w:b/>
          <w:i w:val="0"/>
          <w:sz w:val="22"/>
          <w:szCs w:val="22"/>
        </w:rPr>
        <w:t>Objective</w:t>
      </w:r>
      <w:r w:rsidR="00AC7A71" w:rsidRPr="003F47DB">
        <w:rPr>
          <w:rStyle w:val="Heading3Char"/>
          <w:rFonts w:asciiTheme="minorHAnsi" w:hAnsiTheme="minorHAnsi"/>
          <w:b/>
          <w:i w:val="0"/>
          <w:sz w:val="22"/>
          <w:szCs w:val="22"/>
        </w:rPr>
        <w:t>: Enhance electronic data exchange and improve quality of data</w:t>
      </w:r>
      <w:bookmarkEnd w:id="21"/>
    </w:p>
    <w:p w14:paraId="5C8DAF72" w14:textId="7848D801" w:rsidR="00354E96" w:rsidRPr="003F47DB" w:rsidRDefault="00354E96" w:rsidP="00F2661F">
      <w:pPr>
        <w:jc w:val="both"/>
        <w:rPr>
          <w:sz w:val="22"/>
          <w:szCs w:val="22"/>
          <w:lang w:val="en-GB"/>
        </w:rPr>
      </w:pPr>
      <w:r w:rsidRPr="003F47DB">
        <w:rPr>
          <w:sz w:val="22"/>
          <w:szCs w:val="22"/>
          <w:lang w:val="en-GB"/>
        </w:rPr>
        <w:t xml:space="preserve">The health care sector is one of the most information-intensive sectors and almost all processes in a health care system depend heavily on information availability, relevance and accuracy. Also, information systems are link between provider and purchaser and high quality information systems can increase efficiency through reducing manual work and widening possibilities to use data for performance monitoring and decision making to support different elements of strategic purchasing. </w:t>
      </w:r>
    </w:p>
    <w:p w14:paraId="26D29ABE" w14:textId="4364F05A" w:rsidR="00AC7A71" w:rsidRPr="003F47DB" w:rsidRDefault="00AC7A71" w:rsidP="00F2661F">
      <w:pPr>
        <w:jc w:val="both"/>
        <w:rPr>
          <w:sz w:val="22"/>
          <w:szCs w:val="22"/>
          <w:lang w:val="en-GB"/>
        </w:rPr>
      </w:pPr>
    </w:p>
    <w:p w14:paraId="1EF99E79" w14:textId="77777777" w:rsidR="00F13739" w:rsidRPr="003F47DB" w:rsidRDefault="00F13739"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714661B9" w14:textId="77777777" w:rsidTr="00FD53B9">
        <w:trPr>
          <w:trHeight w:val="312"/>
        </w:trPr>
        <w:tc>
          <w:tcPr>
            <w:tcW w:w="4531" w:type="dxa"/>
            <w:vMerge w:val="restart"/>
            <w:vAlign w:val="center"/>
          </w:tcPr>
          <w:p w14:paraId="69415AD3" w14:textId="77777777" w:rsidR="00F13739" w:rsidRPr="003F47DB" w:rsidRDefault="00F13739" w:rsidP="00F2661F">
            <w:pPr>
              <w:jc w:val="both"/>
              <w:rPr>
                <w:b/>
                <w:sz w:val="22"/>
                <w:szCs w:val="22"/>
              </w:rPr>
            </w:pPr>
            <w:r w:rsidRPr="003F47DB">
              <w:rPr>
                <w:b/>
                <w:sz w:val="22"/>
                <w:szCs w:val="22"/>
              </w:rPr>
              <w:t>Indicator</w:t>
            </w:r>
          </w:p>
        </w:tc>
        <w:tc>
          <w:tcPr>
            <w:tcW w:w="1608" w:type="dxa"/>
            <w:vMerge w:val="restart"/>
            <w:vAlign w:val="center"/>
          </w:tcPr>
          <w:p w14:paraId="0B464CD0" w14:textId="77777777" w:rsidR="00F13739" w:rsidRPr="003F47DB" w:rsidRDefault="00F13739" w:rsidP="00F2661F">
            <w:pPr>
              <w:jc w:val="both"/>
              <w:rPr>
                <w:b/>
                <w:sz w:val="22"/>
                <w:szCs w:val="22"/>
              </w:rPr>
            </w:pPr>
            <w:r w:rsidRPr="003F47DB">
              <w:rPr>
                <w:b/>
                <w:sz w:val="22"/>
                <w:szCs w:val="22"/>
              </w:rPr>
              <w:t>Baseline (2017 or nearest year)</w:t>
            </w:r>
          </w:p>
        </w:tc>
        <w:tc>
          <w:tcPr>
            <w:tcW w:w="2040" w:type="dxa"/>
            <w:gridSpan w:val="3"/>
            <w:vAlign w:val="center"/>
          </w:tcPr>
          <w:p w14:paraId="22FD7A37" w14:textId="77777777" w:rsidR="00F13739" w:rsidRPr="003F47DB" w:rsidRDefault="00F13739" w:rsidP="00F2661F">
            <w:pPr>
              <w:jc w:val="both"/>
              <w:rPr>
                <w:b/>
                <w:sz w:val="22"/>
                <w:szCs w:val="22"/>
              </w:rPr>
            </w:pPr>
            <w:r w:rsidRPr="003F47DB">
              <w:rPr>
                <w:b/>
                <w:sz w:val="22"/>
                <w:szCs w:val="22"/>
              </w:rPr>
              <w:t>Targets</w:t>
            </w:r>
          </w:p>
        </w:tc>
      </w:tr>
      <w:tr w:rsidR="003F47DB" w:rsidRPr="003F47DB" w14:paraId="64489BCF" w14:textId="77777777" w:rsidTr="00FD53B9">
        <w:trPr>
          <w:trHeight w:val="312"/>
        </w:trPr>
        <w:tc>
          <w:tcPr>
            <w:tcW w:w="4531" w:type="dxa"/>
            <w:vMerge/>
          </w:tcPr>
          <w:p w14:paraId="341FFCEE" w14:textId="77777777" w:rsidR="00F13739" w:rsidRPr="003F47DB" w:rsidRDefault="00F13739" w:rsidP="00F2661F">
            <w:pPr>
              <w:jc w:val="both"/>
              <w:rPr>
                <w:b/>
                <w:sz w:val="22"/>
                <w:szCs w:val="22"/>
              </w:rPr>
            </w:pPr>
          </w:p>
        </w:tc>
        <w:tc>
          <w:tcPr>
            <w:tcW w:w="1608" w:type="dxa"/>
            <w:vMerge/>
          </w:tcPr>
          <w:p w14:paraId="4A3700B7" w14:textId="77777777" w:rsidR="00F13739" w:rsidRPr="003F47DB" w:rsidRDefault="00F13739" w:rsidP="00F2661F">
            <w:pPr>
              <w:jc w:val="both"/>
              <w:rPr>
                <w:b/>
                <w:sz w:val="22"/>
                <w:szCs w:val="22"/>
              </w:rPr>
            </w:pPr>
          </w:p>
        </w:tc>
        <w:tc>
          <w:tcPr>
            <w:tcW w:w="680" w:type="dxa"/>
          </w:tcPr>
          <w:p w14:paraId="3B23468B" w14:textId="77777777" w:rsidR="00F13739" w:rsidRPr="003F47DB" w:rsidRDefault="00F13739" w:rsidP="00F2661F">
            <w:pPr>
              <w:jc w:val="both"/>
              <w:rPr>
                <w:b/>
                <w:sz w:val="22"/>
                <w:szCs w:val="22"/>
              </w:rPr>
            </w:pPr>
            <w:r w:rsidRPr="003F47DB">
              <w:rPr>
                <w:b/>
                <w:sz w:val="22"/>
                <w:szCs w:val="22"/>
              </w:rPr>
              <w:t>2019</w:t>
            </w:r>
          </w:p>
        </w:tc>
        <w:tc>
          <w:tcPr>
            <w:tcW w:w="680" w:type="dxa"/>
          </w:tcPr>
          <w:p w14:paraId="53562912" w14:textId="77777777" w:rsidR="00F13739" w:rsidRPr="003F47DB" w:rsidRDefault="00F13739" w:rsidP="00F2661F">
            <w:pPr>
              <w:jc w:val="both"/>
              <w:rPr>
                <w:b/>
                <w:sz w:val="22"/>
                <w:szCs w:val="22"/>
              </w:rPr>
            </w:pPr>
            <w:r w:rsidRPr="003F47DB">
              <w:rPr>
                <w:b/>
                <w:sz w:val="22"/>
                <w:szCs w:val="22"/>
              </w:rPr>
              <w:t>2020</w:t>
            </w:r>
          </w:p>
        </w:tc>
        <w:tc>
          <w:tcPr>
            <w:tcW w:w="680" w:type="dxa"/>
          </w:tcPr>
          <w:p w14:paraId="2B728AEE" w14:textId="77777777" w:rsidR="00F13739" w:rsidRPr="003F47DB" w:rsidRDefault="00F13739" w:rsidP="00F2661F">
            <w:pPr>
              <w:jc w:val="both"/>
              <w:rPr>
                <w:b/>
                <w:sz w:val="22"/>
                <w:szCs w:val="22"/>
              </w:rPr>
            </w:pPr>
            <w:r w:rsidRPr="003F47DB">
              <w:rPr>
                <w:b/>
                <w:sz w:val="22"/>
                <w:szCs w:val="22"/>
              </w:rPr>
              <w:t>2021</w:t>
            </w:r>
          </w:p>
        </w:tc>
      </w:tr>
      <w:tr w:rsidR="00184687" w:rsidRPr="003F47DB" w14:paraId="70B4A002" w14:textId="77777777" w:rsidTr="003951F1">
        <w:tc>
          <w:tcPr>
            <w:tcW w:w="4531" w:type="dxa"/>
          </w:tcPr>
          <w:p w14:paraId="508E3BC0" w14:textId="6474C697" w:rsidR="00184687" w:rsidRPr="003F47DB" w:rsidRDefault="00184687" w:rsidP="00F2661F">
            <w:pPr>
              <w:jc w:val="both"/>
              <w:rPr>
                <w:sz w:val="22"/>
                <w:szCs w:val="22"/>
              </w:rPr>
            </w:pPr>
            <w:r w:rsidRPr="003F47DB">
              <w:rPr>
                <w:sz w:val="22"/>
                <w:szCs w:val="22"/>
              </w:rPr>
              <w:t>Quality of SSA claims data</w:t>
            </w:r>
          </w:p>
        </w:tc>
        <w:tc>
          <w:tcPr>
            <w:tcW w:w="3648" w:type="dxa"/>
            <w:gridSpan w:val="4"/>
          </w:tcPr>
          <w:p w14:paraId="0C27DF77" w14:textId="4C972D00" w:rsidR="00184687" w:rsidRPr="003F47DB" w:rsidRDefault="00184687" w:rsidP="003F47DB">
            <w:pPr>
              <w:jc w:val="both"/>
              <w:rPr>
                <w:sz w:val="22"/>
                <w:szCs w:val="22"/>
              </w:rPr>
            </w:pPr>
            <w:r w:rsidRPr="003F47DB">
              <w:rPr>
                <w:sz w:val="22"/>
                <w:szCs w:val="22"/>
              </w:rPr>
              <w:t>Will be available in 20</w:t>
            </w:r>
            <w:r w:rsidR="003F47DB">
              <w:rPr>
                <w:sz w:val="22"/>
                <w:szCs w:val="22"/>
              </w:rPr>
              <w:t>20</w:t>
            </w:r>
          </w:p>
        </w:tc>
      </w:tr>
    </w:tbl>
    <w:p w14:paraId="515E0407" w14:textId="77777777" w:rsidR="00F13739" w:rsidRPr="003F47DB" w:rsidRDefault="00F13739" w:rsidP="00F2661F">
      <w:pPr>
        <w:jc w:val="both"/>
        <w:rPr>
          <w:b/>
          <w:sz w:val="22"/>
          <w:szCs w:val="22"/>
          <w:lang w:val="en-GB" w:eastAsia="en-US"/>
        </w:rPr>
      </w:pPr>
    </w:p>
    <w:p w14:paraId="325917FA" w14:textId="5662BD13" w:rsidR="00F13739" w:rsidRPr="003F47DB" w:rsidRDefault="00F13739" w:rsidP="00F2661F">
      <w:pPr>
        <w:jc w:val="both"/>
        <w:rPr>
          <w:sz w:val="22"/>
          <w:szCs w:val="22"/>
          <w:lang w:eastAsia="en-US"/>
        </w:rPr>
      </w:pPr>
      <w:r w:rsidRPr="003F47DB">
        <w:rPr>
          <w:b/>
          <w:sz w:val="22"/>
          <w:szCs w:val="22"/>
          <w:lang w:val="en-GB" w:eastAsia="en-US"/>
        </w:rPr>
        <w:t>Key strategic initiative</w:t>
      </w:r>
      <w:r w:rsidR="000E315D" w:rsidRPr="003F47DB">
        <w:rPr>
          <w:b/>
          <w:sz w:val="22"/>
          <w:szCs w:val="22"/>
          <w:lang w:val="en-GB" w:eastAsia="en-US"/>
        </w:rPr>
        <w:t>(</w:t>
      </w:r>
      <w:r w:rsidRPr="003F47DB">
        <w:rPr>
          <w:b/>
          <w:sz w:val="22"/>
          <w:szCs w:val="22"/>
          <w:lang w:val="en-GB" w:eastAsia="en-US"/>
        </w:rPr>
        <w:t>s</w:t>
      </w:r>
      <w:r w:rsidR="000E315D" w:rsidRPr="003F47DB">
        <w:rPr>
          <w:b/>
          <w:sz w:val="22"/>
          <w:szCs w:val="22"/>
          <w:lang w:val="en-GB" w:eastAsia="en-US"/>
        </w:rPr>
        <w:t>)</w:t>
      </w:r>
      <w:r w:rsidRPr="003F47DB">
        <w:rPr>
          <w:b/>
          <w:sz w:val="22"/>
          <w:szCs w:val="22"/>
          <w:lang w:val="en-GB" w:eastAsia="en-US"/>
        </w:rPr>
        <w:t>:</w:t>
      </w:r>
    </w:p>
    <w:p w14:paraId="5F48E377" w14:textId="2A996131" w:rsidR="008A4E83" w:rsidRPr="003F47DB" w:rsidRDefault="008A4E83" w:rsidP="00F2661F">
      <w:pPr>
        <w:pStyle w:val="ListParagraph"/>
        <w:numPr>
          <w:ilvl w:val="0"/>
          <w:numId w:val="20"/>
        </w:numPr>
        <w:jc w:val="both"/>
        <w:rPr>
          <w:sz w:val="22"/>
          <w:szCs w:val="22"/>
          <w:lang w:val="en-GB"/>
        </w:rPr>
      </w:pPr>
      <w:r w:rsidRPr="003F47DB">
        <w:rPr>
          <w:sz w:val="22"/>
          <w:szCs w:val="22"/>
          <w:lang w:val="en-GB"/>
        </w:rPr>
        <w:t xml:space="preserve">Mapping of key processes related with health service provision and SP and defining the needs for developing solutions for </w:t>
      </w:r>
      <w:r w:rsidR="00F13739" w:rsidRPr="003F47DB">
        <w:rPr>
          <w:sz w:val="22"/>
          <w:szCs w:val="22"/>
          <w:lang w:val="en-GB"/>
        </w:rPr>
        <w:t>electronic</w:t>
      </w:r>
      <w:r w:rsidRPr="003F47DB">
        <w:rPr>
          <w:sz w:val="22"/>
          <w:szCs w:val="22"/>
          <w:lang w:val="en-GB"/>
        </w:rPr>
        <w:t xml:space="preserve"> exchange of data with </w:t>
      </w:r>
      <w:r w:rsidR="00C64E7D" w:rsidRPr="003F47DB">
        <w:rPr>
          <w:sz w:val="22"/>
          <w:szCs w:val="22"/>
          <w:lang w:val="en-GB"/>
        </w:rPr>
        <w:t>stakeholders</w:t>
      </w:r>
      <w:r w:rsidR="00B57915" w:rsidRPr="003F47DB">
        <w:rPr>
          <w:sz w:val="22"/>
          <w:szCs w:val="22"/>
          <w:lang w:val="en-GB"/>
        </w:rPr>
        <w:t xml:space="preserve"> (related to the strategic initiative 3.13.1)</w:t>
      </w:r>
    </w:p>
    <w:p w14:paraId="0A4B3B47" w14:textId="7C7A9C25" w:rsidR="008A4E83" w:rsidRPr="003F47DB" w:rsidRDefault="008A4E83" w:rsidP="00F2661F">
      <w:pPr>
        <w:pStyle w:val="ListParagraph"/>
        <w:numPr>
          <w:ilvl w:val="0"/>
          <w:numId w:val="20"/>
        </w:numPr>
        <w:jc w:val="both"/>
        <w:rPr>
          <w:sz w:val="22"/>
          <w:szCs w:val="22"/>
          <w:lang w:val="en-GB"/>
        </w:rPr>
      </w:pPr>
      <w:r w:rsidRPr="003F47DB">
        <w:rPr>
          <w:sz w:val="22"/>
          <w:szCs w:val="22"/>
          <w:lang w:val="en-GB"/>
        </w:rPr>
        <w:t xml:space="preserve">Introduce </w:t>
      </w:r>
      <w:r w:rsidR="00C64E7D" w:rsidRPr="003F47DB">
        <w:rPr>
          <w:sz w:val="22"/>
          <w:szCs w:val="22"/>
          <w:lang w:val="en-GB"/>
        </w:rPr>
        <w:t>the use of electronic signature</w:t>
      </w:r>
    </w:p>
    <w:p w14:paraId="5BC505CA" w14:textId="58EB9021" w:rsidR="00AC7A71" w:rsidRPr="003F47DB" w:rsidRDefault="008A4E83" w:rsidP="00F2661F">
      <w:pPr>
        <w:pStyle w:val="ListParagraph"/>
        <w:numPr>
          <w:ilvl w:val="0"/>
          <w:numId w:val="20"/>
        </w:numPr>
        <w:jc w:val="both"/>
        <w:rPr>
          <w:sz w:val="22"/>
          <w:szCs w:val="22"/>
          <w:lang w:val="en-GB"/>
        </w:rPr>
      </w:pPr>
      <w:r w:rsidRPr="003F47DB">
        <w:rPr>
          <w:sz w:val="22"/>
          <w:szCs w:val="22"/>
          <w:lang w:val="en-GB"/>
        </w:rPr>
        <w:t>Mapping of claims management process and design of electr</w:t>
      </w:r>
      <w:r w:rsidR="00C64E7D" w:rsidRPr="003F47DB">
        <w:rPr>
          <w:sz w:val="22"/>
          <w:szCs w:val="22"/>
          <w:lang w:val="en-GB"/>
        </w:rPr>
        <w:t>onic claims management solution</w:t>
      </w:r>
    </w:p>
    <w:p w14:paraId="4620FE67" w14:textId="77777777" w:rsidR="008868A6" w:rsidRPr="003F47DB" w:rsidRDefault="008868A6" w:rsidP="00F2661F">
      <w:pPr>
        <w:jc w:val="both"/>
        <w:rPr>
          <w:sz w:val="22"/>
          <w:szCs w:val="22"/>
          <w:lang w:val="en-GB"/>
        </w:rPr>
      </w:pPr>
    </w:p>
    <w:p w14:paraId="0595BF09" w14:textId="20D4C173" w:rsidR="00E90F9B" w:rsidRPr="003F47DB"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2" w:name="_Toc532301837"/>
      <w:r w:rsidRPr="003F47DB">
        <w:rPr>
          <w:rStyle w:val="Heading3Char"/>
          <w:rFonts w:asciiTheme="minorHAnsi" w:hAnsiTheme="minorHAnsi"/>
          <w:b/>
          <w:i w:val="0"/>
          <w:sz w:val="22"/>
          <w:szCs w:val="22"/>
        </w:rPr>
        <w:t xml:space="preserve">3.11. Objective: </w:t>
      </w:r>
      <w:r w:rsidR="00E90F9B" w:rsidRPr="003F47DB">
        <w:rPr>
          <w:rStyle w:val="Heading3Char"/>
          <w:rFonts w:asciiTheme="minorHAnsi" w:hAnsiTheme="minorHAnsi"/>
          <w:b/>
          <w:i w:val="0"/>
          <w:sz w:val="22"/>
          <w:szCs w:val="22"/>
        </w:rPr>
        <w:t>Align SSA management and structure around the strategy</w:t>
      </w:r>
      <w:bookmarkEnd w:id="22"/>
      <w:r w:rsidR="00E90F9B" w:rsidRPr="003F47DB">
        <w:rPr>
          <w:rStyle w:val="Heading3Char"/>
          <w:rFonts w:asciiTheme="minorHAnsi" w:hAnsiTheme="minorHAnsi"/>
          <w:b/>
          <w:i w:val="0"/>
          <w:sz w:val="22"/>
          <w:szCs w:val="22"/>
        </w:rPr>
        <w:t xml:space="preserve"> </w:t>
      </w:r>
    </w:p>
    <w:p w14:paraId="6F7F797B" w14:textId="77777777" w:rsidR="001C40B7" w:rsidRPr="003F47DB" w:rsidRDefault="001C40B7" w:rsidP="00F2661F">
      <w:pPr>
        <w:jc w:val="both"/>
        <w:rPr>
          <w:b/>
          <w:sz w:val="22"/>
          <w:szCs w:val="22"/>
          <w:lang w:val="en-GB"/>
        </w:rPr>
      </w:pPr>
    </w:p>
    <w:p w14:paraId="1295ACDF" w14:textId="77777777" w:rsidR="001C40B7" w:rsidRPr="003F47DB" w:rsidRDefault="001C40B7"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6F5AA9B7" w14:textId="77777777" w:rsidTr="00C27786">
        <w:trPr>
          <w:trHeight w:val="312"/>
        </w:trPr>
        <w:tc>
          <w:tcPr>
            <w:tcW w:w="4531" w:type="dxa"/>
            <w:vMerge w:val="restart"/>
            <w:vAlign w:val="center"/>
          </w:tcPr>
          <w:p w14:paraId="1315ACD9" w14:textId="77777777" w:rsidR="001C40B7" w:rsidRPr="003F47DB" w:rsidRDefault="001C40B7" w:rsidP="00F2661F">
            <w:pPr>
              <w:jc w:val="both"/>
              <w:rPr>
                <w:b/>
                <w:sz w:val="22"/>
                <w:szCs w:val="22"/>
              </w:rPr>
            </w:pPr>
            <w:r w:rsidRPr="003F47DB">
              <w:rPr>
                <w:b/>
                <w:sz w:val="22"/>
                <w:szCs w:val="22"/>
              </w:rPr>
              <w:t>Indicator</w:t>
            </w:r>
          </w:p>
        </w:tc>
        <w:tc>
          <w:tcPr>
            <w:tcW w:w="1608" w:type="dxa"/>
            <w:vMerge w:val="restart"/>
            <w:vAlign w:val="center"/>
          </w:tcPr>
          <w:p w14:paraId="4194BF66" w14:textId="77777777" w:rsidR="001C40B7" w:rsidRPr="003F47DB" w:rsidRDefault="001C40B7" w:rsidP="00F2661F">
            <w:pPr>
              <w:jc w:val="both"/>
              <w:rPr>
                <w:b/>
                <w:sz w:val="22"/>
                <w:szCs w:val="22"/>
              </w:rPr>
            </w:pPr>
            <w:r w:rsidRPr="003F47DB">
              <w:rPr>
                <w:b/>
                <w:sz w:val="22"/>
                <w:szCs w:val="22"/>
              </w:rPr>
              <w:t>Baseline (2017 or nearest year)</w:t>
            </w:r>
          </w:p>
        </w:tc>
        <w:tc>
          <w:tcPr>
            <w:tcW w:w="2040" w:type="dxa"/>
            <w:gridSpan w:val="3"/>
            <w:vAlign w:val="center"/>
          </w:tcPr>
          <w:p w14:paraId="027F793C" w14:textId="77777777" w:rsidR="001C40B7" w:rsidRPr="003F47DB" w:rsidRDefault="001C40B7" w:rsidP="00F2661F">
            <w:pPr>
              <w:jc w:val="both"/>
              <w:rPr>
                <w:b/>
                <w:sz w:val="22"/>
                <w:szCs w:val="22"/>
              </w:rPr>
            </w:pPr>
            <w:r w:rsidRPr="003F47DB">
              <w:rPr>
                <w:b/>
                <w:sz w:val="22"/>
                <w:szCs w:val="22"/>
              </w:rPr>
              <w:t>Targets</w:t>
            </w:r>
          </w:p>
        </w:tc>
      </w:tr>
      <w:tr w:rsidR="003F47DB" w:rsidRPr="003F47DB" w14:paraId="50EE9D9E" w14:textId="77777777" w:rsidTr="00C27786">
        <w:trPr>
          <w:trHeight w:val="312"/>
        </w:trPr>
        <w:tc>
          <w:tcPr>
            <w:tcW w:w="4531" w:type="dxa"/>
            <w:vMerge/>
          </w:tcPr>
          <w:p w14:paraId="042DD729" w14:textId="77777777" w:rsidR="001C40B7" w:rsidRPr="003F47DB" w:rsidRDefault="001C40B7" w:rsidP="00F2661F">
            <w:pPr>
              <w:jc w:val="both"/>
              <w:rPr>
                <w:b/>
                <w:sz w:val="22"/>
                <w:szCs w:val="22"/>
              </w:rPr>
            </w:pPr>
          </w:p>
        </w:tc>
        <w:tc>
          <w:tcPr>
            <w:tcW w:w="1608" w:type="dxa"/>
            <w:vMerge/>
          </w:tcPr>
          <w:p w14:paraId="6DA3E5E1" w14:textId="77777777" w:rsidR="001C40B7" w:rsidRPr="003F47DB" w:rsidRDefault="001C40B7" w:rsidP="00F2661F">
            <w:pPr>
              <w:jc w:val="both"/>
              <w:rPr>
                <w:b/>
                <w:sz w:val="22"/>
                <w:szCs w:val="22"/>
              </w:rPr>
            </w:pPr>
          </w:p>
        </w:tc>
        <w:tc>
          <w:tcPr>
            <w:tcW w:w="680" w:type="dxa"/>
          </w:tcPr>
          <w:p w14:paraId="43B6EC76" w14:textId="77777777" w:rsidR="001C40B7" w:rsidRPr="003F47DB" w:rsidRDefault="001C40B7" w:rsidP="00F2661F">
            <w:pPr>
              <w:jc w:val="both"/>
              <w:rPr>
                <w:b/>
                <w:sz w:val="22"/>
                <w:szCs w:val="22"/>
              </w:rPr>
            </w:pPr>
            <w:r w:rsidRPr="003F47DB">
              <w:rPr>
                <w:b/>
                <w:sz w:val="22"/>
                <w:szCs w:val="22"/>
              </w:rPr>
              <w:t>2019</w:t>
            </w:r>
          </w:p>
        </w:tc>
        <w:tc>
          <w:tcPr>
            <w:tcW w:w="680" w:type="dxa"/>
          </w:tcPr>
          <w:p w14:paraId="5B9A514B" w14:textId="77777777" w:rsidR="001C40B7" w:rsidRPr="003F47DB" w:rsidRDefault="001C40B7" w:rsidP="00F2661F">
            <w:pPr>
              <w:jc w:val="both"/>
              <w:rPr>
                <w:b/>
                <w:sz w:val="22"/>
                <w:szCs w:val="22"/>
              </w:rPr>
            </w:pPr>
            <w:r w:rsidRPr="003F47DB">
              <w:rPr>
                <w:b/>
                <w:sz w:val="22"/>
                <w:szCs w:val="22"/>
              </w:rPr>
              <w:t>2020</w:t>
            </w:r>
          </w:p>
        </w:tc>
        <w:tc>
          <w:tcPr>
            <w:tcW w:w="680" w:type="dxa"/>
          </w:tcPr>
          <w:p w14:paraId="4A2D8FB3" w14:textId="77777777" w:rsidR="001C40B7" w:rsidRPr="003F47DB" w:rsidRDefault="001C40B7" w:rsidP="00F2661F">
            <w:pPr>
              <w:jc w:val="both"/>
              <w:rPr>
                <w:b/>
                <w:sz w:val="22"/>
                <w:szCs w:val="22"/>
              </w:rPr>
            </w:pPr>
            <w:r w:rsidRPr="003F47DB">
              <w:rPr>
                <w:b/>
                <w:sz w:val="22"/>
                <w:szCs w:val="22"/>
              </w:rPr>
              <w:t>2021</w:t>
            </w:r>
          </w:p>
        </w:tc>
      </w:tr>
      <w:tr w:rsidR="00184687" w:rsidRPr="003F47DB" w14:paraId="0238D080" w14:textId="77777777" w:rsidTr="003951F1">
        <w:tc>
          <w:tcPr>
            <w:tcW w:w="4531" w:type="dxa"/>
          </w:tcPr>
          <w:p w14:paraId="6D219D33" w14:textId="36069997" w:rsidR="00184687" w:rsidRPr="003F47DB" w:rsidRDefault="00184687" w:rsidP="00F2661F">
            <w:pPr>
              <w:jc w:val="both"/>
              <w:rPr>
                <w:sz w:val="22"/>
                <w:szCs w:val="22"/>
              </w:rPr>
            </w:pPr>
            <w:r w:rsidRPr="003F47DB">
              <w:rPr>
                <w:sz w:val="22"/>
                <w:szCs w:val="22"/>
              </w:rPr>
              <w:t>Standards of Procedures (SOP) coverage of key processes</w:t>
            </w:r>
          </w:p>
        </w:tc>
        <w:tc>
          <w:tcPr>
            <w:tcW w:w="3648" w:type="dxa"/>
            <w:gridSpan w:val="4"/>
          </w:tcPr>
          <w:p w14:paraId="00DB903B" w14:textId="6F0058C3" w:rsidR="00184687" w:rsidRPr="003F47DB" w:rsidRDefault="00184687" w:rsidP="003F47DB">
            <w:pPr>
              <w:jc w:val="both"/>
              <w:rPr>
                <w:sz w:val="22"/>
                <w:szCs w:val="22"/>
              </w:rPr>
            </w:pPr>
            <w:r w:rsidRPr="003F47DB">
              <w:rPr>
                <w:sz w:val="22"/>
                <w:szCs w:val="22"/>
              </w:rPr>
              <w:t>Will be available in 20</w:t>
            </w:r>
            <w:r w:rsidR="003F47DB">
              <w:rPr>
                <w:sz w:val="22"/>
                <w:szCs w:val="22"/>
              </w:rPr>
              <w:t>20</w:t>
            </w:r>
          </w:p>
        </w:tc>
      </w:tr>
    </w:tbl>
    <w:p w14:paraId="62452B29" w14:textId="77777777" w:rsidR="001C40B7" w:rsidRPr="003F47DB" w:rsidRDefault="001C40B7" w:rsidP="00F2661F">
      <w:pPr>
        <w:jc w:val="both"/>
        <w:rPr>
          <w:b/>
          <w:sz w:val="22"/>
          <w:szCs w:val="22"/>
          <w:lang w:val="en-GB"/>
        </w:rPr>
      </w:pPr>
    </w:p>
    <w:p w14:paraId="1A398942" w14:textId="23D2EC7B" w:rsidR="0079315C" w:rsidRPr="003F47DB" w:rsidRDefault="0079315C" w:rsidP="00F2661F">
      <w:pPr>
        <w:jc w:val="both"/>
        <w:rPr>
          <w:b/>
          <w:sz w:val="22"/>
          <w:szCs w:val="22"/>
          <w:lang w:val="en-GB"/>
        </w:rPr>
      </w:pPr>
      <w:r w:rsidRPr="003F47DB">
        <w:rPr>
          <w:b/>
          <w:sz w:val="22"/>
          <w:szCs w:val="22"/>
          <w:lang w:val="en-GB"/>
        </w:rPr>
        <w:t>Key strategic initiative</w:t>
      </w:r>
      <w:r w:rsidR="000E315D" w:rsidRPr="003F47DB">
        <w:rPr>
          <w:b/>
          <w:sz w:val="22"/>
          <w:szCs w:val="22"/>
          <w:lang w:val="en-GB"/>
        </w:rPr>
        <w:t>(</w:t>
      </w:r>
      <w:r w:rsidRPr="003F47DB">
        <w:rPr>
          <w:b/>
          <w:sz w:val="22"/>
          <w:szCs w:val="22"/>
          <w:lang w:val="en-GB"/>
        </w:rPr>
        <w:t>s</w:t>
      </w:r>
      <w:r w:rsidR="00B57915" w:rsidRPr="003F47DB">
        <w:rPr>
          <w:b/>
          <w:sz w:val="22"/>
          <w:szCs w:val="22"/>
          <w:lang w:val="en-GB"/>
        </w:rPr>
        <w:t>):</w:t>
      </w:r>
    </w:p>
    <w:p w14:paraId="1C98882A" w14:textId="2EBA9DFC" w:rsidR="0079315C" w:rsidRPr="003F47DB" w:rsidRDefault="0079315C" w:rsidP="00F2661F">
      <w:pPr>
        <w:jc w:val="both"/>
        <w:rPr>
          <w:sz w:val="22"/>
          <w:szCs w:val="22"/>
          <w:lang w:val="en-GB"/>
        </w:rPr>
      </w:pPr>
      <w:r w:rsidRPr="003F47DB">
        <w:rPr>
          <w:sz w:val="22"/>
          <w:szCs w:val="22"/>
          <w:lang w:val="en-GB"/>
        </w:rPr>
        <w:lastRenderedPageBreak/>
        <w:t xml:space="preserve">3.11.1. Design </w:t>
      </w:r>
      <w:r w:rsidR="000E315D" w:rsidRPr="003F47DB">
        <w:rPr>
          <w:sz w:val="22"/>
          <w:szCs w:val="22"/>
          <w:lang w:val="en-GB"/>
        </w:rPr>
        <w:t xml:space="preserve">the </w:t>
      </w:r>
      <w:r w:rsidRPr="003F47DB">
        <w:rPr>
          <w:sz w:val="22"/>
          <w:szCs w:val="22"/>
          <w:lang w:val="en-GB"/>
        </w:rPr>
        <w:t>new SSA health care related structure to reflect strategic needs</w:t>
      </w:r>
      <w:r w:rsidR="00C446E0" w:rsidRPr="003F47DB">
        <w:rPr>
          <w:sz w:val="22"/>
          <w:szCs w:val="22"/>
          <w:lang w:val="en-GB"/>
        </w:rPr>
        <w:t xml:space="preserve"> and i</w:t>
      </w:r>
      <w:r w:rsidRPr="003F47DB">
        <w:rPr>
          <w:sz w:val="22"/>
          <w:szCs w:val="22"/>
          <w:lang w:val="en-GB"/>
        </w:rPr>
        <w:t>mplement the new structure (regulation, appointment of key staff and managers</w:t>
      </w:r>
      <w:r w:rsidR="000E315D" w:rsidRPr="003F47DB">
        <w:rPr>
          <w:sz w:val="22"/>
          <w:szCs w:val="22"/>
          <w:lang w:val="en-GB"/>
        </w:rPr>
        <w:t>, etc.</w:t>
      </w:r>
      <w:r w:rsidRPr="003F47DB">
        <w:rPr>
          <w:sz w:val="22"/>
          <w:szCs w:val="22"/>
          <w:lang w:val="en-GB"/>
        </w:rPr>
        <w:t>)</w:t>
      </w:r>
    </w:p>
    <w:p w14:paraId="4F4C39A9" w14:textId="77777777" w:rsidR="0079315C" w:rsidRPr="003F47DB" w:rsidRDefault="0079315C" w:rsidP="00F2661F">
      <w:pPr>
        <w:jc w:val="both"/>
        <w:rPr>
          <w:sz w:val="22"/>
          <w:szCs w:val="22"/>
          <w:lang w:val="en-GB"/>
        </w:rPr>
      </w:pPr>
    </w:p>
    <w:p w14:paraId="4B6380E5" w14:textId="77777777" w:rsidR="00184687" w:rsidRPr="003F47DB" w:rsidRDefault="00184687" w:rsidP="00F2661F">
      <w:pPr>
        <w:jc w:val="both"/>
        <w:rPr>
          <w:sz w:val="22"/>
          <w:szCs w:val="22"/>
          <w:lang w:val="en-GB"/>
        </w:rPr>
      </w:pPr>
    </w:p>
    <w:p w14:paraId="72961A67" w14:textId="42DBF802" w:rsidR="00E90F9B" w:rsidRPr="003F47DB"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3" w:name="_Toc532301838"/>
      <w:r w:rsidRPr="003F47DB">
        <w:rPr>
          <w:rStyle w:val="Heading3Char"/>
          <w:rFonts w:asciiTheme="minorHAnsi" w:hAnsiTheme="minorHAnsi"/>
          <w:b/>
          <w:i w:val="0"/>
          <w:sz w:val="22"/>
          <w:szCs w:val="22"/>
        </w:rPr>
        <w:t xml:space="preserve">3.12. Objective: </w:t>
      </w:r>
      <w:r w:rsidR="00E90F9B" w:rsidRPr="003F47DB">
        <w:rPr>
          <w:rStyle w:val="Heading3Char"/>
          <w:rFonts w:asciiTheme="minorHAnsi" w:hAnsiTheme="minorHAnsi"/>
          <w:b/>
          <w:i w:val="0"/>
          <w:sz w:val="22"/>
          <w:szCs w:val="22"/>
        </w:rPr>
        <w:t>Improve motivation and competencies of SSA staff</w:t>
      </w:r>
      <w:bookmarkEnd w:id="23"/>
    </w:p>
    <w:p w14:paraId="05D53485" w14:textId="77777777" w:rsidR="001C40B7" w:rsidRPr="003F47DB" w:rsidRDefault="001C40B7" w:rsidP="00F2661F">
      <w:pPr>
        <w:jc w:val="both"/>
        <w:rPr>
          <w:b/>
          <w:sz w:val="22"/>
          <w:szCs w:val="22"/>
          <w:lang w:val="en-GB"/>
        </w:rPr>
      </w:pPr>
    </w:p>
    <w:p w14:paraId="4E021684" w14:textId="77777777" w:rsidR="001C40B7" w:rsidRPr="003F47DB" w:rsidRDefault="001C40B7"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7DC9A25C" w14:textId="77777777" w:rsidTr="00C27786">
        <w:trPr>
          <w:trHeight w:val="312"/>
        </w:trPr>
        <w:tc>
          <w:tcPr>
            <w:tcW w:w="4531" w:type="dxa"/>
            <w:vMerge w:val="restart"/>
            <w:vAlign w:val="center"/>
          </w:tcPr>
          <w:p w14:paraId="41269FB8" w14:textId="77777777" w:rsidR="001C40B7" w:rsidRPr="003F47DB" w:rsidRDefault="001C40B7" w:rsidP="00F2661F">
            <w:pPr>
              <w:jc w:val="both"/>
              <w:rPr>
                <w:b/>
                <w:sz w:val="22"/>
                <w:szCs w:val="22"/>
              </w:rPr>
            </w:pPr>
            <w:r w:rsidRPr="003F47DB">
              <w:rPr>
                <w:b/>
                <w:sz w:val="22"/>
                <w:szCs w:val="22"/>
              </w:rPr>
              <w:t>Indicator</w:t>
            </w:r>
          </w:p>
        </w:tc>
        <w:tc>
          <w:tcPr>
            <w:tcW w:w="1608" w:type="dxa"/>
            <w:vMerge w:val="restart"/>
            <w:vAlign w:val="center"/>
          </w:tcPr>
          <w:p w14:paraId="01CA208D" w14:textId="77777777" w:rsidR="001C40B7" w:rsidRPr="003F47DB" w:rsidRDefault="001C40B7" w:rsidP="00F2661F">
            <w:pPr>
              <w:jc w:val="both"/>
              <w:rPr>
                <w:b/>
                <w:sz w:val="22"/>
                <w:szCs w:val="22"/>
              </w:rPr>
            </w:pPr>
            <w:r w:rsidRPr="003F47DB">
              <w:rPr>
                <w:b/>
                <w:sz w:val="22"/>
                <w:szCs w:val="22"/>
              </w:rPr>
              <w:t>Baseline (2017 or nearest year)</w:t>
            </w:r>
          </w:p>
        </w:tc>
        <w:tc>
          <w:tcPr>
            <w:tcW w:w="2040" w:type="dxa"/>
            <w:gridSpan w:val="3"/>
            <w:vAlign w:val="center"/>
          </w:tcPr>
          <w:p w14:paraId="424F785F" w14:textId="77777777" w:rsidR="001C40B7" w:rsidRPr="003F47DB" w:rsidRDefault="001C40B7" w:rsidP="00F2661F">
            <w:pPr>
              <w:jc w:val="both"/>
              <w:rPr>
                <w:b/>
                <w:sz w:val="22"/>
                <w:szCs w:val="22"/>
              </w:rPr>
            </w:pPr>
            <w:r w:rsidRPr="003F47DB">
              <w:rPr>
                <w:b/>
                <w:sz w:val="22"/>
                <w:szCs w:val="22"/>
              </w:rPr>
              <w:t>Targets</w:t>
            </w:r>
          </w:p>
        </w:tc>
      </w:tr>
      <w:tr w:rsidR="003F47DB" w:rsidRPr="003F47DB" w14:paraId="0B3E09D8" w14:textId="77777777" w:rsidTr="00C27786">
        <w:trPr>
          <w:trHeight w:val="312"/>
        </w:trPr>
        <w:tc>
          <w:tcPr>
            <w:tcW w:w="4531" w:type="dxa"/>
            <w:vMerge/>
          </w:tcPr>
          <w:p w14:paraId="3B66B010" w14:textId="77777777" w:rsidR="001C40B7" w:rsidRPr="003F47DB" w:rsidRDefault="001C40B7" w:rsidP="00F2661F">
            <w:pPr>
              <w:jc w:val="both"/>
              <w:rPr>
                <w:b/>
                <w:sz w:val="22"/>
                <w:szCs w:val="22"/>
              </w:rPr>
            </w:pPr>
          </w:p>
        </w:tc>
        <w:tc>
          <w:tcPr>
            <w:tcW w:w="1608" w:type="dxa"/>
            <w:vMerge/>
          </w:tcPr>
          <w:p w14:paraId="6D7D2D67" w14:textId="77777777" w:rsidR="001C40B7" w:rsidRPr="003F47DB" w:rsidRDefault="001C40B7" w:rsidP="00F2661F">
            <w:pPr>
              <w:jc w:val="both"/>
              <w:rPr>
                <w:b/>
                <w:sz w:val="22"/>
                <w:szCs w:val="22"/>
              </w:rPr>
            </w:pPr>
          </w:p>
        </w:tc>
        <w:tc>
          <w:tcPr>
            <w:tcW w:w="680" w:type="dxa"/>
          </w:tcPr>
          <w:p w14:paraId="7643AF37" w14:textId="77777777" w:rsidR="001C40B7" w:rsidRPr="003F47DB" w:rsidRDefault="001C40B7" w:rsidP="00F2661F">
            <w:pPr>
              <w:jc w:val="both"/>
              <w:rPr>
                <w:b/>
                <w:sz w:val="22"/>
                <w:szCs w:val="22"/>
              </w:rPr>
            </w:pPr>
            <w:r w:rsidRPr="003F47DB">
              <w:rPr>
                <w:b/>
                <w:sz w:val="22"/>
                <w:szCs w:val="22"/>
              </w:rPr>
              <w:t>2019</w:t>
            </w:r>
          </w:p>
        </w:tc>
        <w:tc>
          <w:tcPr>
            <w:tcW w:w="680" w:type="dxa"/>
          </w:tcPr>
          <w:p w14:paraId="1DA5D947" w14:textId="77777777" w:rsidR="001C40B7" w:rsidRPr="003F47DB" w:rsidRDefault="001C40B7" w:rsidP="00F2661F">
            <w:pPr>
              <w:jc w:val="both"/>
              <w:rPr>
                <w:b/>
                <w:sz w:val="22"/>
                <w:szCs w:val="22"/>
              </w:rPr>
            </w:pPr>
            <w:r w:rsidRPr="003F47DB">
              <w:rPr>
                <w:b/>
                <w:sz w:val="22"/>
                <w:szCs w:val="22"/>
              </w:rPr>
              <w:t>2020</w:t>
            </w:r>
          </w:p>
        </w:tc>
        <w:tc>
          <w:tcPr>
            <w:tcW w:w="680" w:type="dxa"/>
          </w:tcPr>
          <w:p w14:paraId="7E8D3BDA" w14:textId="77777777" w:rsidR="001C40B7" w:rsidRPr="003F47DB" w:rsidRDefault="001C40B7" w:rsidP="00F2661F">
            <w:pPr>
              <w:jc w:val="both"/>
              <w:rPr>
                <w:b/>
                <w:sz w:val="22"/>
                <w:szCs w:val="22"/>
              </w:rPr>
            </w:pPr>
            <w:r w:rsidRPr="003F47DB">
              <w:rPr>
                <w:b/>
                <w:sz w:val="22"/>
                <w:szCs w:val="22"/>
              </w:rPr>
              <w:t>2021</w:t>
            </w:r>
          </w:p>
        </w:tc>
      </w:tr>
      <w:tr w:rsidR="001C40B7" w:rsidRPr="003F47DB" w14:paraId="0AF05C09" w14:textId="77777777" w:rsidTr="00F2661F">
        <w:trPr>
          <w:trHeight w:val="311"/>
        </w:trPr>
        <w:tc>
          <w:tcPr>
            <w:tcW w:w="4531" w:type="dxa"/>
          </w:tcPr>
          <w:p w14:paraId="660C4975" w14:textId="3AFCD928" w:rsidR="001C40B7" w:rsidRPr="003F47DB" w:rsidRDefault="001C40B7" w:rsidP="00F2661F">
            <w:pPr>
              <w:jc w:val="both"/>
              <w:rPr>
                <w:sz w:val="22"/>
                <w:szCs w:val="22"/>
              </w:rPr>
            </w:pPr>
            <w:r w:rsidRPr="003F47DB">
              <w:rPr>
                <w:sz w:val="22"/>
                <w:szCs w:val="22"/>
              </w:rPr>
              <w:t>Staff turnover in key departments related to SP</w:t>
            </w:r>
          </w:p>
        </w:tc>
        <w:tc>
          <w:tcPr>
            <w:tcW w:w="1608" w:type="dxa"/>
          </w:tcPr>
          <w:p w14:paraId="006AEADE" w14:textId="1123ACB3" w:rsidR="001C40B7" w:rsidRPr="003F47DB" w:rsidRDefault="001C40B7" w:rsidP="00F2661F">
            <w:pPr>
              <w:jc w:val="both"/>
              <w:rPr>
                <w:sz w:val="22"/>
                <w:szCs w:val="22"/>
              </w:rPr>
            </w:pPr>
            <w:r w:rsidRPr="003F47DB">
              <w:rPr>
                <w:sz w:val="22"/>
                <w:szCs w:val="22"/>
              </w:rPr>
              <w:t>4%</w:t>
            </w:r>
          </w:p>
        </w:tc>
        <w:tc>
          <w:tcPr>
            <w:tcW w:w="680" w:type="dxa"/>
          </w:tcPr>
          <w:p w14:paraId="20C10691" w14:textId="20A5085A" w:rsidR="001C40B7" w:rsidRPr="003F47DB" w:rsidRDefault="001C40B7" w:rsidP="00F2661F">
            <w:pPr>
              <w:jc w:val="both"/>
              <w:rPr>
                <w:sz w:val="22"/>
                <w:szCs w:val="22"/>
              </w:rPr>
            </w:pPr>
            <w:r w:rsidRPr="003F47DB">
              <w:rPr>
                <w:sz w:val="22"/>
                <w:szCs w:val="22"/>
              </w:rPr>
              <w:t>2%</w:t>
            </w:r>
          </w:p>
        </w:tc>
        <w:tc>
          <w:tcPr>
            <w:tcW w:w="680" w:type="dxa"/>
          </w:tcPr>
          <w:p w14:paraId="282599D5" w14:textId="763E1672" w:rsidR="001C40B7" w:rsidRPr="003F47DB" w:rsidRDefault="001C40B7" w:rsidP="00F2661F">
            <w:pPr>
              <w:jc w:val="both"/>
              <w:rPr>
                <w:sz w:val="22"/>
                <w:szCs w:val="22"/>
              </w:rPr>
            </w:pPr>
            <w:r w:rsidRPr="003F47DB">
              <w:rPr>
                <w:sz w:val="22"/>
                <w:szCs w:val="22"/>
              </w:rPr>
              <w:t>2%</w:t>
            </w:r>
          </w:p>
        </w:tc>
        <w:tc>
          <w:tcPr>
            <w:tcW w:w="680" w:type="dxa"/>
          </w:tcPr>
          <w:p w14:paraId="458B455A" w14:textId="46F004A1" w:rsidR="001C40B7" w:rsidRPr="003F47DB" w:rsidRDefault="001C40B7" w:rsidP="00F2661F">
            <w:pPr>
              <w:jc w:val="both"/>
              <w:rPr>
                <w:sz w:val="22"/>
                <w:szCs w:val="22"/>
              </w:rPr>
            </w:pPr>
            <w:r w:rsidRPr="003F47DB">
              <w:rPr>
                <w:sz w:val="22"/>
                <w:szCs w:val="22"/>
              </w:rPr>
              <w:t>2%</w:t>
            </w:r>
          </w:p>
        </w:tc>
      </w:tr>
    </w:tbl>
    <w:p w14:paraId="5F4C912E" w14:textId="77777777" w:rsidR="001C40B7" w:rsidRPr="003F47DB" w:rsidRDefault="001C40B7" w:rsidP="00F2661F">
      <w:pPr>
        <w:jc w:val="both"/>
        <w:rPr>
          <w:b/>
          <w:sz w:val="22"/>
          <w:szCs w:val="22"/>
        </w:rPr>
      </w:pPr>
    </w:p>
    <w:p w14:paraId="6B8F3FAE" w14:textId="484E2D03" w:rsidR="00C64E7D" w:rsidRPr="003F47DB" w:rsidRDefault="0079315C" w:rsidP="00F2661F">
      <w:pPr>
        <w:jc w:val="both"/>
        <w:rPr>
          <w:b/>
          <w:sz w:val="22"/>
          <w:szCs w:val="22"/>
          <w:lang w:val="en-GB"/>
        </w:rPr>
      </w:pPr>
      <w:r w:rsidRPr="003F47DB">
        <w:rPr>
          <w:b/>
          <w:sz w:val="22"/>
          <w:szCs w:val="22"/>
          <w:lang w:val="en-GB"/>
        </w:rPr>
        <w:t>Key strategic initiative</w:t>
      </w:r>
      <w:r w:rsidR="000E315D" w:rsidRPr="003F47DB">
        <w:rPr>
          <w:b/>
          <w:sz w:val="22"/>
          <w:szCs w:val="22"/>
          <w:lang w:val="en-GB"/>
        </w:rPr>
        <w:t>(</w:t>
      </w:r>
      <w:r w:rsidRPr="003F47DB">
        <w:rPr>
          <w:b/>
          <w:sz w:val="22"/>
          <w:szCs w:val="22"/>
          <w:lang w:val="en-GB"/>
        </w:rPr>
        <w:t>s</w:t>
      </w:r>
      <w:r w:rsidR="000E315D" w:rsidRPr="003F47DB">
        <w:rPr>
          <w:b/>
          <w:sz w:val="22"/>
          <w:szCs w:val="22"/>
          <w:lang w:val="en-GB"/>
        </w:rPr>
        <w:t>)</w:t>
      </w:r>
      <w:r w:rsidRPr="003F47DB">
        <w:rPr>
          <w:b/>
          <w:sz w:val="22"/>
          <w:szCs w:val="22"/>
          <w:lang w:val="en-GB"/>
        </w:rPr>
        <w:t>:</w:t>
      </w:r>
    </w:p>
    <w:p w14:paraId="5855CCB0" w14:textId="69F8B356" w:rsidR="0079315C" w:rsidRPr="003F47DB" w:rsidRDefault="0079315C" w:rsidP="00F2661F">
      <w:pPr>
        <w:jc w:val="both"/>
        <w:rPr>
          <w:sz w:val="22"/>
          <w:szCs w:val="22"/>
          <w:lang w:val="en-GB"/>
        </w:rPr>
      </w:pPr>
      <w:r w:rsidRPr="003F47DB">
        <w:rPr>
          <w:sz w:val="22"/>
          <w:szCs w:val="22"/>
          <w:lang w:val="en-GB"/>
        </w:rPr>
        <w:t>3.12.1. Define key competencies to support implementation of strategic purchasing strategy</w:t>
      </w:r>
      <w:r w:rsidR="0033661A" w:rsidRPr="003F47DB">
        <w:rPr>
          <w:sz w:val="22"/>
          <w:szCs w:val="22"/>
          <w:lang w:val="en-GB"/>
        </w:rPr>
        <w:t xml:space="preserve"> and develop a system for prospective competency development</w:t>
      </w:r>
      <w:r w:rsidR="005547EC" w:rsidRPr="003F47DB">
        <w:rPr>
          <w:sz w:val="22"/>
          <w:szCs w:val="22"/>
          <w:lang w:val="en-GB"/>
        </w:rPr>
        <w:t xml:space="preserve"> and compile a competency development plan for SSA health care related key staff</w:t>
      </w:r>
      <w:proofErr w:type="gramStart"/>
      <w:r w:rsidR="005547EC" w:rsidRPr="003F47DB">
        <w:rPr>
          <w:sz w:val="22"/>
          <w:szCs w:val="22"/>
          <w:lang w:val="en-GB"/>
        </w:rPr>
        <w:t xml:space="preserve">, </w:t>
      </w:r>
      <w:r w:rsidR="000E315D" w:rsidRPr="003F47DB">
        <w:rPr>
          <w:sz w:val="22"/>
          <w:szCs w:val="22"/>
          <w:lang w:val="en-GB"/>
        </w:rPr>
        <w:t xml:space="preserve"> </w:t>
      </w:r>
      <w:r w:rsidR="000E315D" w:rsidRPr="003F47DB">
        <w:rPr>
          <w:rFonts w:eastAsia="Calibri" w:cs="Calibri"/>
          <w:sz w:val="22"/>
          <w:szCs w:val="22"/>
          <w:lang w:val="en-GB"/>
        </w:rPr>
        <w:t>(</w:t>
      </w:r>
      <w:proofErr w:type="gramEnd"/>
      <w:r w:rsidR="000E315D" w:rsidRPr="003F47DB">
        <w:rPr>
          <w:rFonts w:eastAsia="Calibri" w:cs="Calibri"/>
          <w:sz w:val="22"/>
          <w:szCs w:val="22"/>
          <w:lang w:val="en-GB"/>
        </w:rPr>
        <w:t xml:space="preserve">linked to the strategic initiatives </w:t>
      </w:r>
      <w:r w:rsidR="000E315D" w:rsidRPr="003F47DB">
        <w:rPr>
          <w:sz w:val="22"/>
          <w:szCs w:val="22"/>
          <w:lang w:val="en-GB"/>
        </w:rPr>
        <w:t>3.11.1)</w:t>
      </w:r>
    </w:p>
    <w:p w14:paraId="3702B174" w14:textId="77777777" w:rsidR="0033661A" w:rsidRPr="003F47DB" w:rsidRDefault="0033661A" w:rsidP="00F2661F">
      <w:pPr>
        <w:jc w:val="both"/>
        <w:rPr>
          <w:sz w:val="22"/>
          <w:szCs w:val="22"/>
          <w:lang w:val="en-GB"/>
        </w:rPr>
      </w:pPr>
    </w:p>
    <w:p w14:paraId="329F5658" w14:textId="77777777" w:rsidR="000E315D" w:rsidRPr="003F47DB" w:rsidRDefault="000E315D" w:rsidP="00F2661F">
      <w:pPr>
        <w:jc w:val="both"/>
        <w:rPr>
          <w:sz w:val="22"/>
          <w:szCs w:val="22"/>
          <w:lang w:val="en-GB"/>
        </w:rPr>
      </w:pPr>
    </w:p>
    <w:p w14:paraId="344636DA" w14:textId="04B3145A" w:rsidR="00766D80" w:rsidRPr="003F47DB"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rPr>
      </w:pPr>
      <w:bookmarkStart w:id="24" w:name="_Toc532301839"/>
      <w:r w:rsidRPr="003F47DB">
        <w:rPr>
          <w:rStyle w:val="Heading3Char"/>
          <w:rFonts w:asciiTheme="minorHAnsi" w:hAnsiTheme="minorHAnsi"/>
          <w:b/>
          <w:i w:val="0"/>
          <w:sz w:val="22"/>
          <w:szCs w:val="22"/>
        </w:rPr>
        <w:t xml:space="preserve">3.13. Objective: </w:t>
      </w:r>
      <w:r w:rsidR="00E90F9B" w:rsidRPr="003F47DB">
        <w:rPr>
          <w:rStyle w:val="Heading3Char"/>
          <w:rFonts w:asciiTheme="minorHAnsi" w:hAnsiTheme="minorHAnsi"/>
          <w:b/>
          <w:i w:val="0"/>
          <w:sz w:val="22"/>
          <w:szCs w:val="22"/>
        </w:rPr>
        <w:t>Develop IT systems</w:t>
      </w:r>
      <w:bookmarkEnd w:id="24"/>
      <w:r w:rsidR="00E90F9B" w:rsidRPr="003F47DB">
        <w:rPr>
          <w:rStyle w:val="Heading3Char"/>
          <w:rFonts w:asciiTheme="minorHAnsi" w:hAnsiTheme="minorHAnsi"/>
          <w:b/>
          <w:i w:val="0"/>
          <w:sz w:val="22"/>
          <w:szCs w:val="22"/>
        </w:rPr>
        <w:t xml:space="preserve"> </w:t>
      </w:r>
    </w:p>
    <w:p w14:paraId="00EE8004" w14:textId="77777777" w:rsidR="001C40B7" w:rsidRPr="003F47DB" w:rsidRDefault="001C40B7" w:rsidP="00F2661F">
      <w:pPr>
        <w:jc w:val="both"/>
        <w:rPr>
          <w:b/>
          <w:sz w:val="22"/>
          <w:szCs w:val="22"/>
          <w:lang w:val="en-GB"/>
        </w:rPr>
      </w:pPr>
    </w:p>
    <w:p w14:paraId="22132143" w14:textId="77777777" w:rsidR="001C40B7" w:rsidRPr="003F47DB" w:rsidRDefault="001C40B7"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33DEC46E" w14:textId="77777777" w:rsidTr="00C27786">
        <w:trPr>
          <w:trHeight w:val="312"/>
        </w:trPr>
        <w:tc>
          <w:tcPr>
            <w:tcW w:w="4531" w:type="dxa"/>
            <w:vMerge w:val="restart"/>
            <w:vAlign w:val="center"/>
          </w:tcPr>
          <w:p w14:paraId="52EFBEC9" w14:textId="77777777" w:rsidR="001C40B7" w:rsidRPr="003F47DB" w:rsidRDefault="001C40B7" w:rsidP="00F2661F">
            <w:pPr>
              <w:jc w:val="both"/>
              <w:rPr>
                <w:b/>
                <w:sz w:val="22"/>
                <w:szCs w:val="22"/>
              </w:rPr>
            </w:pPr>
            <w:r w:rsidRPr="003F47DB">
              <w:rPr>
                <w:b/>
                <w:sz w:val="22"/>
                <w:szCs w:val="22"/>
              </w:rPr>
              <w:t>Indicator</w:t>
            </w:r>
          </w:p>
        </w:tc>
        <w:tc>
          <w:tcPr>
            <w:tcW w:w="1608" w:type="dxa"/>
            <w:vMerge w:val="restart"/>
            <w:vAlign w:val="center"/>
          </w:tcPr>
          <w:p w14:paraId="52770EBE" w14:textId="77777777" w:rsidR="001C40B7" w:rsidRPr="003F47DB" w:rsidRDefault="001C40B7" w:rsidP="00F2661F">
            <w:pPr>
              <w:jc w:val="both"/>
              <w:rPr>
                <w:b/>
                <w:sz w:val="22"/>
                <w:szCs w:val="22"/>
              </w:rPr>
            </w:pPr>
            <w:r w:rsidRPr="003F47DB">
              <w:rPr>
                <w:b/>
                <w:sz w:val="22"/>
                <w:szCs w:val="22"/>
              </w:rPr>
              <w:t>Baseline (2017 or nearest year)</w:t>
            </w:r>
          </w:p>
        </w:tc>
        <w:tc>
          <w:tcPr>
            <w:tcW w:w="2040" w:type="dxa"/>
            <w:gridSpan w:val="3"/>
            <w:vAlign w:val="center"/>
          </w:tcPr>
          <w:p w14:paraId="3C7D742D" w14:textId="77777777" w:rsidR="001C40B7" w:rsidRPr="003F47DB" w:rsidRDefault="001C40B7" w:rsidP="00F2661F">
            <w:pPr>
              <w:jc w:val="both"/>
              <w:rPr>
                <w:b/>
                <w:sz w:val="22"/>
                <w:szCs w:val="22"/>
              </w:rPr>
            </w:pPr>
            <w:r w:rsidRPr="003F47DB">
              <w:rPr>
                <w:b/>
                <w:sz w:val="22"/>
                <w:szCs w:val="22"/>
              </w:rPr>
              <w:t>Targets</w:t>
            </w:r>
          </w:p>
        </w:tc>
      </w:tr>
      <w:tr w:rsidR="003F47DB" w:rsidRPr="003F47DB" w14:paraId="1D54F9ED" w14:textId="77777777" w:rsidTr="00C27786">
        <w:trPr>
          <w:trHeight w:val="312"/>
        </w:trPr>
        <w:tc>
          <w:tcPr>
            <w:tcW w:w="4531" w:type="dxa"/>
            <w:vMerge/>
          </w:tcPr>
          <w:p w14:paraId="042280E3" w14:textId="77777777" w:rsidR="001C40B7" w:rsidRPr="003F47DB" w:rsidRDefault="001C40B7" w:rsidP="00F2661F">
            <w:pPr>
              <w:jc w:val="both"/>
              <w:rPr>
                <w:b/>
                <w:sz w:val="22"/>
                <w:szCs w:val="22"/>
              </w:rPr>
            </w:pPr>
          </w:p>
        </w:tc>
        <w:tc>
          <w:tcPr>
            <w:tcW w:w="1608" w:type="dxa"/>
            <w:vMerge/>
          </w:tcPr>
          <w:p w14:paraId="3AB73E89" w14:textId="77777777" w:rsidR="001C40B7" w:rsidRPr="003F47DB" w:rsidRDefault="001C40B7" w:rsidP="00F2661F">
            <w:pPr>
              <w:jc w:val="both"/>
              <w:rPr>
                <w:b/>
                <w:sz w:val="22"/>
                <w:szCs w:val="22"/>
              </w:rPr>
            </w:pPr>
          </w:p>
        </w:tc>
        <w:tc>
          <w:tcPr>
            <w:tcW w:w="680" w:type="dxa"/>
          </w:tcPr>
          <w:p w14:paraId="22E6DED8" w14:textId="77777777" w:rsidR="001C40B7" w:rsidRPr="003F47DB" w:rsidRDefault="001C40B7" w:rsidP="00F2661F">
            <w:pPr>
              <w:jc w:val="both"/>
              <w:rPr>
                <w:b/>
                <w:sz w:val="22"/>
                <w:szCs w:val="22"/>
              </w:rPr>
            </w:pPr>
            <w:r w:rsidRPr="003F47DB">
              <w:rPr>
                <w:b/>
                <w:sz w:val="22"/>
                <w:szCs w:val="22"/>
              </w:rPr>
              <w:t>2019</w:t>
            </w:r>
          </w:p>
        </w:tc>
        <w:tc>
          <w:tcPr>
            <w:tcW w:w="680" w:type="dxa"/>
          </w:tcPr>
          <w:p w14:paraId="0DFFCC7A" w14:textId="77777777" w:rsidR="001C40B7" w:rsidRPr="003F47DB" w:rsidRDefault="001C40B7" w:rsidP="00F2661F">
            <w:pPr>
              <w:jc w:val="both"/>
              <w:rPr>
                <w:b/>
                <w:sz w:val="22"/>
                <w:szCs w:val="22"/>
              </w:rPr>
            </w:pPr>
            <w:r w:rsidRPr="003F47DB">
              <w:rPr>
                <w:b/>
                <w:sz w:val="22"/>
                <w:szCs w:val="22"/>
              </w:rPr>
              <w:t>2020</w:t>
            </w:r>
          </w:p>
        </w:tc>
        <w:tc>
          <w:tcPr>
            <w:tcW w:w="680" w:type="dxa"/>
          </w:tcPr>
          <w:p w14:paraId="29542D27" w14:textId="77777777" w:rsidR="001C40B7" w:rsidRPr="003F47DB" w:rsidRDefault="001C40B7" w:rsidP="00F2661F">
            <w:pPr>
              <w:jc w:val="both"/>
              <w:rPr>
                <w:b/>
                <w:sz w:val="22"/>
                <w:szCs w:val="22"/>
              </w:rPr>
            </w:pPr>
            <w:r w:rsidRPr="003F47DB">
              <w:rPr>
                <w:b/>
                <w:sz w:val="22"/>
                <w:szCs w:val="22"/>
              </w:rPr>
              <w:t>2021</w:t>
            </w:r>
          </w:p>
        </w:tc>
      </w:tr>
      <w:tr w:rsidR="001C40B7" w:rsidRPr="003F47DB" w14:paraId="53A19860" w14:textId="77777777" w:rsidTr="00C27786">
        <w:trPr>
          <w:trHeight w:val="311"/>
        </w:trPr>
        <w:tc>
          <w:tcPr>
            <w:tcW w:w="4531" w:type="dxa"/>
          </w:tcPr>
          <w:p w14:paraId="6004BAE2" w14:textId="6DEF3543" w:rsidR="001C40B7" w:rsidRPr="003F47DB" w:rsidRDefault="001C40B7" w:rsidP="00F2661F">
            <w:pPr>
              <w:jc w:val="both"/>
              <w:rPr>
                <w:sz w:val="22"/>
                <w:szCs w:val="22"/>
              </w:rPr>
            </w:pPr>
            <w:r w:rsidRPr="003F47DB">
              <w:rPr>
                <w:sz w:val="22"/>
                <w:szCs w:val="22"/>
              </w:rPr>
              <w:t>Average length of processing a claim</w:t>
            </w:r>
          </w:p>
        </w:tc>
        <w:tc>
          <w:tcPr>
            <w:tcW w:w="1608" w:type="dxa"/>
          </w:tcPr>
          <w:p w14:paraId="30825C60" w14:textId="541EC2F8" w:rsidR="001C40B7" w:rsidRPr="003F47DB" w:rsidRDefault="001C40B7" w:rsidP="00F2661F">
            <w:pPr>
              <w:jc w:val="both"/>
              <w:rPr>
                <w:sz w:val="22"/>
                <w:szCs w:val="22"/>
              </w:rPr>
            </w:pPr>
            <w:r w:rsidRPr="003F47DB">
              <w:rPr>
                <w:sz w:val="22"/>
                <w:szCs w:val="22"/>
              </w:rPr>
              <w:t>20min</w:t>
            </w:r>
          </w:p>
        </w:tc>
        <w:tc>
          <w:tcPr>
            <w:tcW w:w="2040" w:type="dxa"/>
            <w:gridSpan w:val="3"/>
          </w:tcPr>
          <w:p w14:paraId="7B75072F" w14:textId="7EFAC44A" w:rsidR="001C40B7" w:rsidRPr="003F47DB" w:rsidRDefault="001C40B7" w:rsidP="00F2661F">
            <w:pPr>
              <w:jc w:val="both"/>
              <w:rPr>
                <w:sz w:val="22"/>
                <w:szCs w:val="22"/>
              </w:rPr>
            </w:pPr>
            <w:r w:rsidRPr="003F47DB">
              <w:rPr>
                <w:sz w:val="22"/>
                <w:szCs w:val="22"/>
              </w:rPr>
              <w:t xml:space="preserve">Will be </w:t>
            </w:r>
            <w:r w:rsidR="000E315D" w:rsidRPr="003F47DB">
              <w:rPr>
                <w:sz w:val="22"/>
                <w:szCs w:val="22"/>
              </w:rPr>
              <w:t xml:space="preserve">available </w:t>
            </w:r>
            <w:r w:rsidRPr="003F47DB">
              <w:rPr>
                <w:sz w:val="22"/>
                <w:szCs w:val="22"/>
              </w:rPr>
              <w:t>after DRG implementation</w:t>
            </w:r>
          </w:p>
        </w:tc>
      </w:tr>
    </w:tbl>
    <w:p w14:paraId="3612CF07" w14:textId="77777777" w:rsidR="001C40B7" w:rsidRPr="003F47DB" w:rsidRDefault="001C40B7" w:rsidP="00F2661F">
      <w:pPr>
        <w:jc w:val="both"/>
        <w:rPr>
          <w:b/>
          <w:sz w:val="22"/>
          <w:szCs w:val="22"/>
          <w:lang w:val="en-GB"/>
        </w:rPr>
      </w:pPr>
    </w:p>
    <w:p w14:paraId="718AE853" w14:textId="78B383F3" w:rsidR="00C64E7D" w:rsidRPr="003F47DB" w:rsidRDefault="0033661A" w:rsidP="00F2661F">
      <w:pPr>
        <w:jc w:val="both"/>
        <w:rPr>
          <w:b/>
          <w:sz w:val="22"/>
          <w:szCs w:val="22"/>
          <w:lang w:val="en-GB"/>
        </w:rPr>
      </w:pPr>
      <w:r w:rsidRPr="003F47DB">
        <w:rPr>
          <w:b/>
          <w:sz w:val="22"/>
          <w:szCs w:val="22"/>
          <w:lang w:val="en-GB"/>
        </w:rPr>
        <w:t>Key strategic initiative</w:t>
      </w:r>
      <w:r w:rsidR="000E315D" w:rsidRPr="003F47DB">
        <w:rPr>
          <w:b/>
          <w:sz w:val="22"/>
          <w:szCs w:val="22"/>
          <w:lang w:val="en-GB"/>
        </w:rPr>
        <w:t>(</w:t>
      </w:r>
      <w:r w:rsidRPr="003F47DB">
        <w:rPr>
          <w:b/>
          <w:sz w:val="22"/>
          <w:szCs w:val="22"/>
          <w:lang w:val="en-GB"/>
        </w:rPr>
        <w:t>s</w:t>
      </w:r>
      <w:r w:rsidR="000E315D" w:rsidRPr="003F47DB">
        <w:rPr>
          <w:b/>
          <w:sz w:val="22"/>
          <w:szCs w:val="22"/>
          <w:lang w:val="en-GB"/>
        </w:rPr>
        <w:t>)</w:t>
      </w:r>
      <w:r w:rsidRPr="003F47DB">
        <w:rPr>
          <w:b/>
          <w:sz w:val="22"/>
          <w:szCs w:val="22"/>
          <w:lang w:val="en-GB"/>
        </w:rPr>
        <w:t xml:space="preserve">: </w:t>
      </w:r>
    </w:p>
    <w:p w14:paraId="38603701" w14:textId="5941DBD0" w:rsidR="0033661A" w:rsidRPr="003F47DB" w:rsidRDefault="0033661A" w:rsidP="00F2661F">
      <w:pPr>
        <w:jc w:val="both"/>
        <w:rPr>
          <w:sz w:val="22"/>
          <w:szCs w:val="22"/>
          <w:lang w:val="en-GB"/>
        </w:rPr>
      </w:pPr>
      <w:r w:rsidRPr="003F47DB">
        <w:rPr>
          <w:sz w:val="22"/>
          <w:szCs w:val="22"/>
          <w:lang w:val="en-GB"/>
        </w:rPr>
        <w:t>3.13.1. Define and prioritize SSA health care related IT system development need</w:t>
      </w:r>
      <w:r w:rsidR="00B57915" w:rsidRPr="003F47DB">
        <w:rPr>
          <w:sz w:val="22"/>
          <w:szCs w:val="22"/>
          <w:lang w:val="en-GB"/>
        </w:rPr>
        <w:t>s (related to the strategic initiative 3.10.1)</w:t>
      </w:r>
    </w:p>
    <w:p w14:paraId="5DBDB677" w14:textId="77777777" w:rsidR="008868A6" w:rsidRPr="003F47DB" w:rsidRDefault="008868A6" w:rsidP="00F2661F">
      <w:pPr>
        <w:jc w:val="both"/>
        <w:rPr>
          <w:sz w:val="22"/>
          <w:szCs w:val="22"/>
          <w:lang w:val="en-GB"/>
        </w:rPr>
      </w:pPr>
    </w:p>
    <w:p w14:paraId="07F6B442" w14:textId="77777777" w:rsidR="000E315D" w:rsidRPr="003F47DB" w:rsidRDefault="000E315D" w:rsidP="00F2661F">
      <w:pPr>
        <w:jc w:val="both"/>
        <w:rPr>
          <w:sz w:val="22"/>
          <w:szCs w:val="22"/>
          <w:lang w:val="en-GB"/>
        </w:rPr>
      </w:pPr>
    </w:p>
    <w:p w14:paraId="7F128C97" w14:textId="6FC0C6AC" w:rsidR="00766D80" w:rsidRPr="003F47DB"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sz w:val="22"/>
          <w:szCs w:val="22"/>
          <w:lang w:val="en-GB"/>
        </w:rPr>
      </w:pPr>
      <w:bookmarkStart w:id="25" w:name="_Toc532301840"/>
      <w:r w:rsidRPr="003F47DB">
        <w:rPr>
          <w:rStyle w:val="Heading3Char"/>
          <w:rFonts w:asciiTheme="minorHAnsi" w:hAnsiTheme="minorHAnsi"/>
          <w:b/>
          <w:i w:val="0"/>
          <w:sz w:val="22"/>
          <w:szCs w:val="22"/>
        </w:rPr>
        <w:t xml:space="preserve">3.14. Objective: </w:t>
      </w:r>
      <w:r w:rsidR="00E90F9B" w:rsidRPr="003F47DB">
        <w:rPr>
          <w:rStyle w:val="Heading3Char"/>
          <w:rFonts w:asciiTheme="minorHAnsi" w:hAnsiTheme="minorHAnsi"/>
          <w:b/>
          <w:i w:val="0"/>
          <w:sz w:val="22"/>
          <w:szCs w:val="22"/>
        </w:rPr>
        <w:t xml:space="preserve">Improve monitoring, reporting and </w:t>
      </w:r>
      <w:r w:rsidRPr="003F47DB">
        <w:rPr>
          <w:rStyle w:val="Heading3Char"/>
          <w:rFonts w:asciiTheme="minorHAnsi" w:hAnsiTheme="minorHAnsi"/>
          <w:b/>
          <w:i w:val="0"/>
          <w:sz w:val="22"/>
          <w:szCs w:val="22"/>
        </w:rPr>
        <w:t>analysis</w:t>
      </w:r>
      <w:bookmarkEnd w:id="25"/>
      <w:r w:rsidR="00027B44" w:rsidRPr="003F47DB">
        <w:rPr>
          <w:rStyle w:val="Heading3Char"/>
          <w:rFonts w:asciiTheme="minorHAnsi" w:hAnsiTheme="minorHAnsi"/>
          <w:b/>
          <w:i w:val="0"/>
          <w:sz w:val="22"/>
          <w:szCs w:val="22"/>
        </w:rPr>
        <w:t xml:space="preserve"> </w:t>
      </w:r>
    </w:p>
    <w:p w14:paraId="1B39DF26" w14:textId="77777777" w:rsidR="001C40B7" w:rsidRPr="003F47DB" w:rsidRDefault="001C40B7" w:rsidP="00F2661F">
      <w:pPr>
        <w:jc w:val="both"/>
        <w:rPr>
          <w:b/>
          <w:sz w:val="22"/>
          <w:szCs w:val="22"/>
          <w:lang w:val="en-GB"/>
        </w:rPr>
      </w:pPr>
    </w:p>
    <w:p w14:paraId="0454E81E" w14:textId="77777777" w:rsidR="001C40B7" w:rsidRPr="003F47DB" w:rsidRDefault="001C40B7" w:rsidP="00F2661F">
      <w:pPr>
        <w:jc w:val="both"/>
        <w:rPr>
          <w:b/>
          <w:sz w:val="22"/>
          <w:szCs w:val="22"/>
        </w:rPr>
      </w:pPr>
      <w:r w:rsidRPr="003F47DB">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3F47DB" w:rsidRPr="003F47DB" w14:paraId="5BD36D3A" w14:textId="77777777" w:rsidTr="00C27786">
        <w:trPr>
          <w:trHeight w:val="312"/>
        </w:trPr>
        <w:tc>
          <w:tcPr>
            <w:tcW w:w="4531" w:type="dxa"/>
            <w:vMerge w:val="restart"/>
            <w:vAlign w:val="center"/>
          </w:tcPr>
          <w:p w14:paraId="485973A1" w14:textId="77777777" w:rsidR="001C40B7" w:rsidRPr="003F47DB" w:rsidRDefault="001C40B7" w:rsidP="00F2661F">
            <w:pPr>
              <w:jc w:val="both"/>
              <w:rPr>
                <w:b/>
                <w:sz w:val="22"/>
                <w:szCs w:val="22"/>
              </w:rPr>
            </w:pPr>
            <w:r w:rsidRPr="003F47DB">
              <w:rPr>
                <w:b/>
                <w:sz w:val="22"/>
                <w:szCs w:val="22"/>
              </w:rPr>
              <w:t>Indicator</w:t>
            </w:r>
          </w:p>
        </w:tc>
        <w:tc>
          <w:tcPr>
            <w:tcW w:w="1608" w:type="dxa"/>
            <w:vMerge w:val="restart"/>
            <w:vAlign w:val="center"/>
          </w:tcPr>
          <w:p w14:paraId="2AB5D230" w14:textId="77777777" w:rsidR="001C40B7" w:rsidRPr="003F47DB" w:rsidRDefault="001C40B7" w:rsidP="00F2661F">
            <w:pPr>
              <w:jc w:val="both"/>
              <w:rPr>
                <w:b/>
                <w:sz w:val="22"/>
                <w:szCs w:val="22"/>
              </w:rPr>
            </w:pPr>
            <w:r w:rsidRPr="003F47DB">
              <w:rPr>
                <w:b/>
                <w:sz w:val="22"/>
                <w:szCs w:val="22"/>
              </w:rPr>
              <w:t>Baseline (2017 or nearest year)</w:t>
            </w:r>
          </w:p>
        </w:tc>
        <w:tc>
          <w:tcPr>
            <w:tcW w:w="2040" w:type="dxa"/>
            <w:gridSpan w:val="3"/>
            <w:vAlign w:val="center"/>
          </w:tcPr>
          <w:p w14:paraId="1C4D4817" w14:textId="77777777" w:rsidR="001C40B7" w:rsidRPr="003F47DB" w:rsidRDefault="001C40B7" w:rsidP="00F2661F">
            <w:pPr>
              <w:jc w:val="both"/>
              <w:rPr>
                <w:b/>
                <w:sz w:val="22"/>
                <w:szCs w:val="22"/>
              </w:rPr>
            </w:pPr>
            <w:r w:rsidRPr="003F47DB">
              <w:rPr>
                <w:b/>
                <w:sz w:val="22"/>
                <w:szCs w:val="22"/>
              </w:rPr>
              <w:t>Targets</w:t>
            </w:r>
          </w:p>
        </w:tc>
      </w:tr>
      <w:tr w:rsidR="003F47DB" w:rsidRPr="003F47DB" w14:paraId="715232C3" w14:textId="77777777" w:rsidTr="00C27786">
        <w:trPr>
          <w:trHeight w:val="312"/>
        </w:trPr>
        <w:tc>
          <w:tcPr>
            <w:tcW w:w="4531" w:type="dxa"/>
            <w:vMerge/>
          </w:tcPr>
          <w:p w14:paraId="59121FDD" w14:textId="77777777" w:rsidR="001C40B7" w:rsidRPr="003F47DB" w:rsidRDefault="001C40B7" w:rsidP="00F2661F">
            <w:pPr>
              <w:jc w:val="both"/>
              <w:rPr>
                <w:b/>
                <w:sz w:val="22"/>
                <w:szCs w:val="22"/>
              </w:rPr>
            </w:pPr>
          </w:p>
        </w:tc>
        <w:tc>
          <w:tcPr>
            <w:tcW w:w="1608" w:type="dxa"/>
            <w:vMerge/>
          </w:tcPr>
          <w:p w14:paraId="275D3A4D" w14:textId="77777777" w:rsidR="001C40B7" w:rsidRPr="003F47DB" w:rsidRDefault="001C40B7" w:rsidP="00F2661F">
            <w:pPr>
              <w:jc w:val="both"/>
              <w:rPr>
                <w:b/>
                <w:sz w:val="22"/>
                <w:szCs w:val="22"/>
              </w:rPr>
            </w:pPr>
          </w:p>
        </w:tc>
        <w:tc>
          <w:tcPr>
            <w:tcW w:w="680" w:type="dxa"/>
          </w:tcPr>
          <w:p w14:paraId="3E926DB8" w14:textId="77777777" w:rsidR="001C40B7" w:rsidRPr="003F47DB" w:rsidRDefault="001C40B7" w:rsidP="00F2661F">
            <w:pPr>
              <w:jc w:val="both"/>
              <w:rPr>
                <w:b/>
                <w:sz w:val="22"/>
                <w:szCs w:val="22"/>
              </w:rPr>
            </w:pPr>
            <w:r w:rsidRPr="003F47DB">
              <w:rPr>
                <w:b/>
                <w:sz w:val="22"/>
                <w:szCs w:val="22"/>
              </w:rPr>
              <w:t>2019</w:t>
            </w:r>
          </w:p>
        </w:tc>
        <w:tc>
          <w:tcPr>
            <w:tcW w:w="680" w:type="dxa"/>
          </w:tcPr>
          <w:p w14:paraId="12880C34" w14:textId="77777777" w:rsidR="001C40B7" w:rsidRPr="003F47DB" w:rsidRDefault="001C40B7" w:rsidP="00F2661F">
            <w:pPr>
              <w:jc w:val="both"/>
              <w:rPr>
                <w:b/>
                <w:sz w:val="22"/>
                <w:szCs w:val="22"/>
              </w:rPr>
            </w:pPr>
            <w:r w:rsidRPr="003F47DB">
              <w:rPr>
                <w:b/>
                <w:sz w:val="22"/>
                <w:szCs w:val="22"/>
              </w:rPr>
              <w:t>2020</w:t>
            </w:r>
          </w:p>
        </w:tc>
        <w:tc>
          <w:tcPr>
            <w:tcW w:w="680" w:type="dxa"/>
          </w:tcPr>
          <w:p w14:paraId="0848F100" w14:textId="77777777" w:rsidR="001C40B7" w:rsidRPr="003F47DB" w:rsidRDefault="001C40B7" w:rsidP="00F2661F">
            <w:pPr>
              <w:jc w:val="both"/>
              <w:rPr>
                <w:b/>
                <w:sz w:val="22"/>
                <w:szCs w:val="22"/>
              </w:rPr>
            </w:pPr>
            <w:r w:rsidRPr="003F47DB">
              <w:rPr>
                <w:b/>
                <w:sz w:val="22"/>
                <w:szCs w:val="22"/>
              </w:rPr>
              <w:t>2021</w:t>
            </w:r>
          </w:p>
        </w:tc>
      </w:tr>
      <w:tr w:rsidR="00184687" w:rsidRPr="003F47DB" w14:paraId="56B83F77" w14:textId="77777777" w:rsidTr="003951F1">
        <w:trPr>
          <w:trHeight w:val="311"/>
        </w:trPr>
        <w:tc>
          <w:tcPr>
            <w:tcW w:w="4531" w:type="dxa"/>
          </w:tcPr>
          <w:p w14:paraId="797251A8" w14:textId="7E5637F9" w:rsidR="00184687" w:rsidRPr="003F47DB" w:rsidRDefault="00184687" w:rsidP="00F2661F">
            <w:pPr>
              <w:jc w:val="both"/>
              <w:rPr>
                <w:sz w:val="22"/>
                <w:szCs w:val="22"/>
              </w:rPr>
            </w:pPr>
            <w:r w:rsidRPr="003F47DB">
              <w:rPr>
                <w:sz w:val="22"/>
                <w:szCs w:val="22"/>
              </w:rPr>
              <w:t>Quarterly reporting on SP strategy implementation</w:t>
            </w:r>
          </w:p>
        </w:tc>
        <w:tc>
          <w:tcPr>
            <w:tcW w:w="3648" w:type="dxa"/>
            <w:gridSpan w:val="4"/>
          </w:tcPr>
          <w:p w14:paraId="2B40242B" w14:textId="36FC2977" w:rsidR="00184687" w:rsidRPr="003F47DB" w:rsidRDefault="00184687" w:rsidP="003F47DB">
            <w:pPr>
              <w:jc w:val="both"/>
              <w:rPr>
                <w:sz w:val="22"/>
                <w:szCs w:val="22"/>
              </w:rPr>
            </w:pPr>
            <w:r w:rsidRPr="003F47DB">
              <w:rPr>
                <w:sz w:val="22"/>
                <w:szCs w:val="22"/>
              </w:rPr>
              <w:t>Will be available in 20</w:t>
            </w:r>
            <w:r w:rsidR="003F47DB">
              <w:rPr>
                <w:sz w:val="22"/>
                <w:szCs w:val="22"/>
              </w:rPr>
              <w:t>20</w:t>
            </w:r>
          </w:p>
        </w:tc>
      </w:tr>
    </w:tbl>
    <w:p w14:paraId="4FEAF8BA" w14:textId="77777777" w:rsidR="001C40B7" w:rsidRPr="003F47DB" w:rsidRDefault="001C40B7" w:rsidP="00F2661F">
      <w:pPr>
        <w:jc w:val="both"/>
        <w:rPr>
          <w:b/>
          <w:sz w:val="22"/>
          <w:szCs w:val="22"/>
          <w:lang w:val="en-GB"/>
        </w:rPr>
      </w:pPr>
    </w:p>
    <w:p w14:paraId="4198B911" w14:textId="57CE8797" w:rsidR="00E90F9B" w:rsidRPr="003F47DB" w:rsidRDefault="0033661A" w:rsidP="00F2661F">
      <w:pPr>
        <w:jc w:val="both"/>
        <w:rPr>
          <w:b/>
          <w:sz w:val="22"/>
          <w:szCs w:val="22"/>
          <w:lang w:val="en-GB"/>
        </w:rPr>
      </w:pPr>
      <w:r w:rsidRPr="003F47DB">
        <w:rPr>
          <w:b/>
          <w:sz w:val="22"/>
          <w:szCs w:val="22"/>
          <w:lang w:val="en-GB"/>
        </w:rPr>
        <w:t>Key strategic Initiative</w:t>
      </w:r>
      <w:r w:rsidR="000E315D" w:rsidRPr="003F47DB">
        <w:rPr>
          <w:b/>
          <w:sz w:val="22"/>
          <w:szCs w:val="22"/>
          <w:lang w:val="en-GB"/>
        </w:rPr>
        <w:t>(</w:t>
      </w:r>
      <w:proofErr w:type="gramStart"/>
      <w:r w:rsidRPr="003F47DB">
        <w:rPr>
          <w:b/>
          <w:sz w:val="22"/>
          <w:szCs w:val="22"/>
          <w:lang w:val="en-GB"/>
        </w:rPr>
        <w:t>s</w:t>
      </w:r>
      <w:r w:rsidR="000E315D" w:rsidRPr="003F47DB">
        <w:rPr>
          <w:b/>
          <w:sz w:val="22"/>
          <w:szCs w:val="22"/>
          <w:lang w:val="en-GB"/>
        </w:rPr>
        <w:t>(</w:t>
      </w:r>
      <w:r w:rsidRPr="003F47DB">
        <w:rPr>
          <w:b/>
          <w:sz w:val="22"/>
          <w:szCs w:val="22"/>
          <w:lang w:val="en-GB"/>
        </w:rPr>
        <w:t>:</w:t>
      </w:r>
      <w:proofErr w:type="gramEnd"/>
    </w:p>
    <w:p w14:paraId="6825C2AC" w14:textId="4E9A9AC5" w:rsidR="0033661A" w:rsidRPr="003F47DB" w:rsidRDefault="0033661A" w:rsidP="00F2661F">
      <w:pPr>
        <w:jc w:val="both"/>
        <w:rPr>
          <w:sz w:val="22"/>
          <w:szCs w:val="22"/>
          <w:lang w:val="en-GB"/>
        </w:rPr>
      </w:pPr>
      <w:r w:rsidRPr="003F47DB">
        <w:rPr>
          <w:sz w:val="22"/>
          <w:szCs w:val="22"/>
          <w:lang w:val="en-GB"/>
        </w:rPr>
        <w:t xml:space="preserve">3.14.1. Develop comprehensive SSA health care organizational planning and reporting system, covering the cascade of management tools – translation of </w:t>
      </w:r>
      <w:r w:rsidR="00553584" w:rsidRPr="003F47DB">
        <w:rPr>
          <w:sz w:val="22"/>
          <w:szCs w:val="22"/>
          <w:lang w:val="en-GB"/>
        </w:rPr>
        <w:t xml:space="preserve">strategic </w:t>
      </w:r>
      <w:r w:rsidRPr="003F47DB">
        <w:rPr>
          <w:sz w:val="22"/>
          <w:szCs w:val="22"/>
          <w:lang w:val="en-GB"/>
        </w:rPr>
        <w:t xml:space="preserve">planning </w:t>
      </w:r>
      <w:r w:rsidR="0038669C" w:rsidRPr="003F47DB">
        <w:rPr>
          <w:sz w:val="22"/>
          <w:szCs w:val="22"/>
          <w:lang w:val="en-GB"/>
        </w:rPr>
        <w:t>in</w:t>
      </w:r>
      <w:r w:rsidRPr="003F47DB">
        <w:rPr>
          <w:sz w:val="22"/>
          <w:szCs w:val="22"/>
          <w:lang w:val="en-GB"/>
        </w:rPr>
        <w:t>to operational execution and report</w:t>
      </w:r>
      <w:r w:rsidR="0038669C" w:rsidRPr="003F47DB">
        <w:rPr>
          <w:sz w:val="22"/>
          <w:szCs w:val="22"/>
          <w:lang w:val="en-GB"/>
        </w:rPr>
        <w:t>ing of performance and outcomes</w:t>
      </w:r>
      <w:r w:rsidRPr="003F47DB">
        <w:rPr>
          <w:sz w:val="22"/>
          <w:szCs w:val="22"/>
          <w:lang w:val="en-GB"/>
        </w:rPr>
        <w:t xml:space="preserve"> </w:t>
      </w:r>
      <w:r w:rsidR="0038669C" w:rsidRPr="003F47DB">
        <w:rPr>
          <w:sz w:val="22"/>
          <w:szCs w:val="22"/>
          <w:lang w:val="en-GB"/>
        </w:rPr>
        <w:t xml:space="preserve">(SSA regional offices </w:t>
      </w:r>
      <w:r w:rsidR="006A60A5" w:rsidRPr="003F47DB">
        <w:rPr>
          <w:sz w:val="22"/>
          <w:szCs w:val="22"/>
          <w:lang w:val="en-GB"/>
        </w:rPr>
        <w:t>performance</w:t>
      </w:r>
      <w:r w:rsidR="0038669C" w:rsidRPr="003F47DB">
        <w:rPr>
          <w:sz w:val="22"/>
          <w:szCs w:val="22"/>
          <w:lang w:val="en-GB"/>
        </w:rPr>
        <w:t xml:space="preserve">, strategic purchasing strategy), </w:t>
      </w:r>
      <w:r w:rsidRPr="003F47DB">
        <w:rPr>
          <w:sz w:val="22"/>
          <w:szCs w:val="22"/>
          <w:lang w:val="en-GB"/>
        </w:rPr>
        <w:t>annual performance report</w:t>
      </w:r>
      <w:r w:rsidR="00B57915" w:rsidRPr="003F47DB">
        <w:rPr>
          <w:sz w:val="22"/>
          <w:szCs w:val="22"/>
          <w:lang w:val="en-GB"/>
        </w:rPr>
        <w:t xml:space="preserve"> (related to the strategic initiative 3.8.1)</w:t>
      </w:r>
    </w:p>
    <w:p w14:paraId="163E975C" w14:textId="77777777" w:rsidR="004F3FAC" w:rsidRPr="003F47DB" w:rsidRDefault="004F3FAC" w:rsidP="00F2661F">
      <w:pPr>
        <w:jc w:val="both"/>
        <w:rPr>
          <w:sz w:val="22"/>
          <w:szCs w:val="22"/>
          <w:lang w:val="en-GB"/>
        </w:rPr>
      </w:pPr>
    </w:p>
    <w:p w14:paraId="2DF1231F" w14:textId="77777777" w:rsidR="005547EC" w:rsidRPr="003F47DB" w:rsidRDefault="005547EC" w:rsidP="00F2661F">
      <w:pPr>
        <w:jc w:val="both"/>
        <w:rPr>
          <w:sz w:val="22"/>
          <w:szCs w:val="22"/>
          <w:lang w:val="en-GB"/>
        </w:rPr>
      </w:pPr>
    </w:p>
    <w:p w14:paraId="724513A1" w14:textId="77777777" w:rsidR="0033661A" w:rsidRPr="003F47DB" w:rsidRDefault="0033661A" w:rsidP="00F2661F">
      <w:pPr>
        <w:jc w:val="both"/>
        <w:rPr>
          <w:sz w:val="22"/>
          <w:szCs w:val="22"/>
          <w:lang w:val="en-GB"/>
        </w:rPr>
      </w:pPr>
    </w:p>
    <w:p w14:paraId="4B3BAEC4" w14:textId="005198E2" w:rsidR="00FF3E37" w:rsidRPr="003F47DB" w:rsidRDefault="00F24751" w:rsidP="00F2661F">
      <w:pPr>
        <w:pStyle w:val="Heading1"/>
        <w:numPr>
          <w:ilvl w:val="0"/>
          <w:numId w:val="1"/>
        </w:numPr>
        <w:spacing w:before="0" w:after="0"/>
        <w:jc w:val="both"/>
        <w:rPr>
          <w:rFonts w:asciiTheme="minorHAnsi" w:hAnsiTheme="minorHAnsi"/>
          <w:sz w:val="22"/>
          <w:szCs w:val="22"/>
          <w:lang w:val="en-GB"/>
        </w:rPr>
      </w:pPr>
      <w:bookmarkStart w:id="26" w:name="_Toc532301841"/>
      <w:r w:rsidRPr="003F47DB">
        <w:rPr>
          <w:rFonts w:asciiTheme="minorHAnsi" w:hAnsiTheme="minorHAnsi"/>
          <w:sz w:val="22"/>
          <w:szCs w:val="22"/>
          <w:lang w:val="en-GB"/>
        </w:rPr>
        <w:lastRenderedPageBreak/>
        <w:t xml:space="preserve">Strategy execution </w:t>
      </w:r>
      <w:r w:rsidR="001E1821" w:rsidRPr="003F47DB">
        <w:rPr>
          <w:rFonts w:asciiTheme="minorHAnsi" w:hAnsiTheme="minorHAnsi"/>
          <w:sz w:val="22"/>
          <w:szCs w:val="22"/>
          <w:lang w:val="en-GB"/>
        </w:rPr>
        <w:t>framework, planning and</w:t>
      </w:r>
      <w:r w:rsidR="006E642A" w:rsidRPr="003F47DB">
        <w:rPr>
          <w:rFonts w:asciiTheme="minorHAnsi" w:hAnsiTheme="minorHAnsi"/>
          <w:sz w:val="22"/>
          <w:szCs w:val="22"/>
          <w:lang w:val="en-GB"/>
        </w:rPr>
        <w:t xml:space="preserve"> reporting practice</w:t>
      </w:r>
      <w:r w:rsidR="00A36CE4" w:rsidRPr="003F47DB">
        <w:rPr>
          <w:rFonts w:asciiTheme="minorHAnsi" w:hAnsiTheme="minorHAnsi"/>
          <w:sz w:val="22"/>
          <w:szCs w:val="22"/>
          <w:lang w:val="en-GB"/>
        </w:rPr>
        <w:t xml:space="preserve">, </w:t>
      </w:r>
      <w:r w:rsidR="006E642A" w:rsidRPr="003F47DB">
        <w:rPr>
          <w:rFonts w:asciiTheme="minorHAnsi" w:hAnsiTheme="minorHAnsi"/>
          <w:sz w:val="22"/>
          <w:szCs w:val="22"/>
          <w:lang w:val="en-GB"/>
        </w:rPr>
        <w:t>governance</w:t>
      </w:r>
      <w:bookmarkEnd w:id="26"/>
      <w:r w:rsidR="006E642A" w:rsidRPr="003F47DB">
        <w:rPr>
          <w:rFonts w:asciiTheme="minorHAnsi" w:hAnsiTheme="minorHAnsi"/>
          <w:sz w:val="22"/>
          <w:szCs w:val="22"/>
          <w:lang w:val="en-GB"/>
        </w:rPr>
        <w:t xml:space="preserve"> </w:t>
      </w:r>
    </w:p>
    <w:p w14:paraId="61E1CE28" w14:textId="452C25F2" w:rsidR="00E8617A" w:rsidRPr="003F47DB" w:rsidRDefault="00E8617A" w:rsidP="00F2661F">
      <w:pPr>
        <w:jc w:val="both"/>
        <w:rPr>
          <w:sz w:val="22"/>
          <w:szCs w:val="22"/>
          <w:lang w:val="en-GB"/>
        </w:rPr>
      </w:pPr>
      <w:r w:rsidRPr="003F47DB">
        <w:rPr>
          <w:sz w:val="22"/>
          <w:szCs w:val="22"/>
          <w:lang w:val="en-GB"/>
        </w:rPr>
        <w:t xml:space="preserve">Based on </w:t>
      </w:r>
      <w:r w:rsidR="00EB24E8" w:rsidRPr="003F47DB">
        <w:rPr>
          <w:sz w:val="22"/>
          <w:szCs w:val="22"/>
          <w:lang w:val="en-GB"/>
        </w:rPr>
        <w:t xml:space="preserve">the </w:t>
      </w:r>
      <w:r w:rsidRPr="003F47DB">
        <w:rPr>
          <w:sz w:val="22"/>
          <w:szCs w:val="22"/>
          <w:lang w:val="en-GB"/>
        </w:rPr>
        <w:t xml:space="preserve">international experiences strategy execution is </w:t>
      </w:r>
      <w:r w:rsidR="00EB24E8" w:rsidRPr="003F47DB">
        <w:rPr>
          <w:sz w:val="22"/>
          <w:szCs w:val="22"/>
          <w:lang w:val="en-GB"/>
        </w:rPr>
        <w:t xml:space="preserve">the </w:t>
      </w:r>
      <w:r w:rsidRPr="003F47DB">
        <w:rPr>
          <w:sz w:val="22"/>
          <w:szCs w:val="22"/>
          <w:lang w:val="en-GB"/>
        </w:rPr>
        <w:t>major concern for many organizations, most organizations fail to execute the strategy despite they have developed solid strategic pla</w:t>
      </w:r>
      <w:r w:rsidR="00EB24E8" w:rsidRPr="003F47DB">
        <w:rPr>
          <w:sz w:val="22"/>
          <w:szCs w:val="22"/>
          <w:lang w:val="en-GB"/>
        </w:rPr>
        <w:t>n</w:t>
      </w:r>
      <w:r w:rsidRPr="003F47DB">
        <w:rPr>
          <w:sz w:val="22"/>
          <w:szCs w:val="22"/>
          <w:lang w:val="en-GB"/>
        </w:rPr>
        <w:t xml:space="preserve">. </w:t>
      </w:r>
      <w:r w:rsidR="00EB24E8" w:rsidRPr="003F47DB">
        <w:rPr>
          <w:sz w:val="22"/>
          <w:szCs w:val="22"/>
          <w:lang w:val="en-GB"/>
        </w:rPr>
        <w:t xml:space="preserve">Therefore, </w:t>
      </w:r>
      <w:r w:rsidRPr="003F47DB">
        <w:rPr>
          <w:sz w:val="22"/>
          <w:szCs w:val="22"/>
          <w:lang w:val="en-GB"/>
        </w:rPr>
        <w:t xml:space="preserve">the following framework of governance and management principles will be implemented to support SSA strategy execution. </w:t>
      </w:r>
    </w:p>
    <w:p w14:paraId="6E21C27E" w14:textId="77777777" w:rsidR="004858BE" w:rsidRPr="003F47DB" w:rsidRDefault="004858BE" w:rsidP="00F2661F">
      <w:pPr>
        <w:jc w:val="both"/>
        <w:rPr>
          <w:lang w:val="en-GB" w:eastAsia="en-US"/>
        </w:rPr>
      </w:pPr>
    </w:p>
    <w:p w14:paraId="2EAEBE8E" w14:textId="084382F3" w:rsidR="00E8617A" w:rsidRPr="003F47DB" w:rsidRDefault="004858BE" w:rsidP="00F2661F">
      <w:pPr>
        <w:pStyle w:val="Heading2"/>
        <w:numPr>
          <w:ilvl w:val="0"/>
          <w:numId w:val="0"/>
        </w:numPr>
        <w:spacing w:before="0" w:after="0"/>
        <w:jc w:val="both"/>
        <w:rPr>
          <w:rFonts w:asciiTheme="minorHAnsi" w:hAnsiTheme="minorHAnsi"/>
          <w:i w:val="0"/>
          <w:sz w:val="22"/>
          <w:szCs w:val="22"/>
          <w:lang w:val="en-GB"/>
        </w:rPr>
      </w:pPr>
      <w:r w:rsidRPr="003F47DB">
        <w:rPr>
          <w:rFonts w:asciiTheme="minorHAnsi" w:hAnsiTheme="minorHAnsi"/>
          <w:i w:val="0"/>
          <w:sz w:val="22"/>
          <w:szCs w:val="22"/>
          <w:lang w:val="en-GB"/>
        </w:rPr>
        <w:t xml:space="preserve"> </w:t>
      </w:r>
      <w:bookmarkStart w:id="27" w:name="_Toc532301842"/>
      <w:r w:rsidR="003951F1" w:rsidRPr="003F47DB">
        <w:rPr>
          <w:rFonts w:asciiTheme="minorHAnsi" w:hAnsiTheme="minorHAnsi"/>
          <w:i w:val="0"/>
          <w:sz w:val="22"/>
          <w:szCs w:val="22"/>
          <w:lang w:val="en-GB"/>
        </w:rPr>
        <w:t>4.1</w:t>
      </w:r>
      <w:r w:rsidR="00900E87" w:rsidRPr="003F47DB">
        <w:rPr>
          <w:rFonts w:asciiTheme="minorHAnsi" w:hAnsiTheme="minorHAnsi"/>
          <w:i w:val="0"/>
          <w:sz w:val="22"/>
          <w:szCs w:val="22"/>
          <w:lang w:val="en-GB"/>
        </w:rPr>
        <w:t>.</w:t>
      </w:r>
      <w:r w:rsidR="003951F1" w:rsidRPr="003F47DB">
        <w:rPr>
          <w:rFonts w:asciiTheme="minorHAnsi" w:hAnsiTheme="minorHAnsi"/>
          <w:i w:val="0"/>
          <w:sz w:val="22"/>
          <w:szCs w:val="22"/>
          <w:lang w:val="en-GB"/>
        </w:rPr>
        <w:t xml:space="preserve"> </w:t>
      </w:r>
      <w:r w:rsidRPr="003F47DB">
        <w:rPr>
          <w:rFonts w:asciiTheme="minorHAnsi" w:hAnsiTheme="minorHAnsi"/>
          <w:i w:val="0"/>
          <w:sz w:val="22"/>
          <w:szCs w:val="22"/>
          <w:lang w:val="en-GB"/>
        </w:rPr>
        <w:t>“R</w:t>
      </w:r>
      <w:r w:rsidR="00E8617A" w:rsidRPr="003F47DB">
        <w:rPr>
          <w:rFonts w:asciiTheme="minorHAnsi" w:hAnsiTheme="minorHAnsi"/>
          <w:i w:val="0"/>
          <w:sz w:val="22"/>
          <w:szCs w:val="22"/>
          <w:lang w:val="en-GB"/>
        </w:rPr>
        <w:t>olling planning</w:t>
      </w:r>
      <w:r w:rsidRPr="003F47DB">
        <w:rPr>
          <w:rFonts w:asciiTheme="minorHAnsi" w:hAnsiTheme="minorHAnsi"/>
          <w:i w:val="0"/>
          <w:sz w:val="22"/>
          <w:szCs w:val="22"/>
          <w:lang w:val="en-GB"/>
        </w:rPr>
        <w:t>” strateg</w:t>
      </w:r>
      <w:r w:rsidR="00C21D58" w:rsidRPr="003F47DB">
        <w:rPr>
          <w:rFonts w:asciiTheme="minorHAnsi" w:hAnsiTheme="minorHAnsi"/>
          <w:i w:val="0"/>
          <w:sz w:val="22"/>
          <w:szCs w:val="22"/>
          <w:lang w:val="en-GB"/>
        </w:rPr>
        <w:t>y</w:t>
      </w:r>
      <w:r w:rsidRPr="003F47DB">
        <w:rPr>
          <w:rFonts w:asciiTheme="minorHAnsi" w:hAnsiTheme="minorHAnsi"/>
          <w:i w:val="0"/>
          <w:sz w:val="22"/>
          <w:szCs w:val="22"/>
          <w:lang w:val="en-GB"/>
        </w:rPr>
        <w:t xml:space="preserve"> </w:t>
      </w:r>
      <w:r w:rsidR="00A36CE4" w:rsidRPr="003F47DB">
        <w:rPr>
          <w:rFonts w:asciiTheme="minorHAnsi" w:hAnsiTheme="minorHAnsi"/>
          <w:i w:val="0"/>
          <w:sz w:val="22"/>
          <w:szCs w:val="22"/>
          <w:lang w:val="en-GB"/>
        </w:rPr>
        <w:t>execution framework</w:t>
      </w:r>
      <w:bookmarkEnd w:id="27"/>
      <w:r w:rsidR="00A36CE4" w:rsidRPr="003F47DB">
        <w:rPr>
          <w:rFonts w:asciiTheme="minorHAnsi" w:hAnsiTheme="minorHAnsi"/>
          <w:i w:val="0"/>
          <w:sz w:val="22"/>
          <w:szCs w:val="22"/>
          <w:lang w:val="en-GB"/>
        </w:rPr>
        <w:t xml:space="preserve"> </w:t>
      </w:r>
    </w:p>
    <w:p w14:paraId="6C7B4C79" w14:textId="74D9B50E" w:rsidR="00EB24E8" w:rsidRPr="003F47DB" w:rsidRDefault="00E8617A" w:rsidP="00F2661F">
      <w:pPr>
        <w:jc w:val="both"/>
        <w:rPr>
          <w:iCs/>
          <w:sz w:val="22"/>
          <w:szCs w:val="22"/>
          <w:lang w:val="en-GB"/>
        </w:rPr>
      </w:pPr>
      <w:r w:rsidRPr="003F47DB">
        <w:rPr>
          <w:iCs/>
          <w:sz w:val="22"/>
          <w:szCs w:val="22"/>
          <w:lang w:val="en-GB"/>
        </w:rPr>
        <w:t xml:space="preserve">SSA will introduce “rolling planning” strategic management principles </w:t>
      </w:r>
      <w:r w:rsidR="00EB24E8" w:rsidRPr="003F47DB">
        <w:rPr>
          <w:iCs/>
          <w:sz w:val="22"/>
          <w:szCs w:val="22"/>
          <w:lang w:val="en-GB"/>
        </w:rPr>
        <w:t xml:space="preserve">to secure up-to-date strategic plan. “Rolling planning” </w:t>
      </w:r>
      <w:r w:rsidRPr="003F47DB">
        <w:rPr>
          <w:iCs/>
          <w:sz w:val="22"/>
          <w:szCs w:val="22"/>
          <w:lang w:val="en-GB"/>
        </w:rPr>
        <w:t xml:space="preserve">means annual updating of strategy, adding one year to strategic perspective and making necessary corrections for entire scope of objectives and initiatives. That will allow </w:t>
      </w:r>
      <w:proofErr w:type="gramStart"/>
      <w:r w:rsidRPr="003F47DB">
        <w:rPr>
          <w:iCs/>
          <w:sz w:val="22"/>
          <w:szCs w:val="22"/>
          <w:lang w:val="en-GB"/>
        </w:rPr>
        <w:t>to keep</w:t>
      </w:r>
      <w:proofErr w:type="gramEnd"/>
      <w:r w:rsidRPr="003F47DB">
        <w:rPr>
          <w:iCs/>
          <w:sz w:val="22"/>
          <w:szCs w:val="22"/>
          <w:lang w:val="en-GB"/>
        </w:rPr>
        <w:t xml:space="preserve"> the strategy stretched and relevant</w:t>
      </w:r>
      <w:r w:rsidR="00EB24E8" w:rsidRPr="003F47DB">
        <w:rPr>
          <w:iCs/>
          <w:sz w:val="22"/>
          <w:szCs w:val="22"/>
          <w:lang w:val="en-GB"/>
        </w:rPr>
        <w:t xml:space="preserve"> considering changing needs</w:t>
      </w:r>
      <w:r w:rsidRPr="003F47DB">
        <w:rPr>
          <w:iCs/>
          <w:sz w:val="22"/>
          <w:szCs w:val="22"/>
          <w:lang w:val="en-GB"/>
        </w:rPr>
        <w:t xml:space="preserve">. </w:t>
      </w:r>
      <w:r w:rsidR="00C21D58" w:rsidRPr="003F47DB">
        <w:rPr>
          <w:iCs/>
          <w:sz w:val="22"/>
          <w:szCs w:val="22"/>
          <w:lang w:val="en-GB"/>
        </w:rPr>
        <w:t>O</w:t>
      </w:r>
      <w:r w:rsidRPr="003F47DB">
        <w:rPr>
          <w:iCs/>
          <w:sz w:val="22"/>
          <w:szCs w:val="22"/>
          <w:lang w:val="en-GB"/>
        </w:rPr>
        <w:t xml:space="preserve">rganizations </w:t>
      </w:r>
      <w:r w:rsidR="00C21D58" w:rsidRPr="003F47DB">
        <w:rPr>
          <w:iCs/>
          <w:sz w:val="22"/>
          <w:szCs w:val="22"/>
          <w:lang w:val="en-GB"/>
        </w:rPr>
        <w:t xml:space="preserve">often </w:t>
      </w:r>
      <w:r w:rsidRPr="003F47DB">
        <w:rPr>
          <w:iCs/>
          <w:sz w:val="22"/>
          <w:szCs w:val="22"/>
          <w:lang w:val="en-GB"/>
        </w:rPr>
        <w:t xml:space="preserve">miss to react </w:t>
      </w:r>
      <w:r w:rsidR="00C21D58" w:rsidRPr="003F47DB">
        <w:rPr>
          <w:iCs/>
          <w:sz w:val="22"/>
          <w:szCs w:val="22"/>
          <w:lang w:val="en-GB"/>
        </w:rPr>
        <w:t xml:space="preserve">to </w:t>
      </w:r>
      <w:r w:rsidRPr="003F47DB">
        <w:rPr>
          <w:iCs/>
          <w:sz w:val="22"/>
          <w:szCs w:val="22"/>
          <w:lang w:val="en-GB"/>
        </w:rPr>
        <w:t xml:space="preserve">changes because of rigid planning cycles and </w:t>
      </w:r>
      <w:r w:rsidR="00EB24E8" w:rsidRPr="003F47DB">
        <w:rPr>
          <w:iCs/>
          <w:sz w:val="22"/>
          <w:szCs w:val="22"/>
          <w:lang w:val="en-GB"/>
        </w:rPr>
        <w:t xml:space="preserve">the </w:t>
      </w:r>
      <w:r w:rsidRPr="003F47DB">
        <w:rPr>
          <w:iCs/>
          <w:sz w:val="22"/>
          <w:szCs w:val="22"/>
          <w:lang w:val="en-GB"/>
        </w:rPr>
        <w:t>SSA</w:t>
      </w:r>
      <w:r w:rsidR="00EB24E8" w:rsidRPr="003F47DB">
        <w:rPr>
          <w:iCs/>
          <w:sz w:val="22"/>
          <w:szCs w:val="22"/>
          <w:lang w:val="en-GB"/>
        </w:rPr>
        <w:t xml:space="preserve"> and </w:t>
      </w:r>
      <w:r w:rsidR="00645C57" w:rsidRPr="003F47DB">
        <w:rPr>
          <w:iCs/>
          <w:sz w:val="22"/>
          <w:szCs w:val="22"/>
          <w:lang w:val="en-GB"/>
        </w:rPr>
        <w:t>MOH</w:t>
      </w:r>
      <w:r w:rsidR="00EB24E8" w:rsidRPr="003F47DB">
        <w:rPr>
          <w:iCs/>
          <w:sz w:val="22"/>
          <w:szCs w:val="22"/>
          <w:lang w:val="en-GB"/>
        </w:rPr>
        <w:t xml:space="preserve"> are </w:t>
      </w:r>
      <w:r w:rsidRPr="003F47DB">
        <w:rPr>
          <w:iCs/>
          <w:sz w:val="22"/>
          <w:szCs w:val="22"/>
          <w:lang w:val="en-GB"/>
        </w:rPr>
        <w:t>aiming to avoid this limitation.</w:t>
      </w:r>
    </w:p>
    <w:p w14:paraId="7A6D72AE" w14:textId="77777777" w:rsidR="00EB24E8" w:rsidRPr="003F47DB" w:rsidRDefault="00EB24E8" w:rsidP="00F2661F">
      <w:pPr>
        <w:jc w:val="both"/>
        <w:rPr>
          <w:iCs/>
          <w:sz w:val="22"/>
          <w:szCs w:val="22"/>
          <w:lang w:val="en-GB"/>
        </w:rPr>
      </w:pPr>
    </w:p>
    <w:p w14:paraId="7301F0D8" w14:textId="392B3FBE" w:rsidR="00E8617A" w:rsidRPr="003F47DB" w:rsidRDefault="00EB24E8" w:rsidP="00F2661F">
      <w:pPr>
        <w:jc w:val="both"/>
        <w:rPr>
          <w:iCs/>
          <w:sz w:val="22"/>
          <w:szCs w:val="22"/>
          <w:lang w:val="en-GB"/>
        </w:rPr>
      </w:pPr>
      <w:r w:rsidRPr="003F47DB">
        <w:rPr>
          <w:b/>
          <w:iCs/>
          <w:sz w:val="22"/>
          <w:szCs w:val="22"/>
          <w:lang w:val="en-GB"/>
        </w:rPr>
        <w:t>Key</w:t>
      </w:r>
      <w:r w:rsidR="00E8617A" w:rsidRPr="003F47DB">
        <w:rPr>
          <w:b/>
          <w:iCs/>
          <w:sz w:val="22"/>
          <w:szCs w:val="22"/>
          <w:lang w:val="en-GB"/>
        </w:rPr>
        <w:t xml:space="preserve"> principles</w:t>
      </w:r>
      <w:r w:rsidR="00E8617A" w:rsidRPr="003F47DB">
        <w:rPr>
          <w:iCs/>
          <w:sz w:val="22"/>
          <w:szCs w:val="22"/>
          <w:lang w:val="en-GB"/>
        </w:rPr>
        <w:t xml:space="preserve"> to support clarity and up-to-date planning of strategy implementation:</w:t>
      </w:r>
    </w:p>
    <w:p w14:paraId="2C818741" w14:textId="12447200" w:rsidR="00E8617A" w:rsidRPr="003F47DB" w:rsidRDefault="00E8617A" w:rsidP="00F2661F">
      <w:pPr>
        <w:pStyle w:val="ListParagraph"/>
        <w:numPr>
          <w:ilvl w:val="0"/>
          <w:numId w:val="8"/>
        </w:numPr>
        <w:jc w:val="both"/>
        <w:rPr>
          <w:sz w:val="22"/>
          <w:szCs w:val="22"/>
          <w:lang w:val="en-GB"/>
        </w:rPr>
      </w:pPr>
      <w:r w:rsidRPr="003F47DB">
        <w:rPr>
          <w:b/>
          <w:sz w:val="22"/>
          <w:szCs w:val="22"/>
          <w:lang w:val="en-GB"/>
        </w:rPr>
        <w:t>Annual revision</w:t>
      </w:r>
      <w:r w:rsidRPr="003F47DB">
        <w:rPr>
          <w:sz w:val="22"/>
          <w:szCs w:val="22"/>
          <w:lang w:val="en-GB"/>
        </w:rPr>
        <w:t xml:space="preserve">, prioritization and planning implementation of key initiatives. </w:t>
      </w:r>
      <w:r w:rsidR="00957D8A" w:rsidRPr="003F47DB">
        <w:rPr>
          <w:sz w:val="22"/>
          <w:szCs w:val="22"/>
          <w:lang w:val="en-GB"/>
        </w:rPr>
        <w:t>R</w:t>
      </w:r>
      <w:r w:rsidRPr="003F47DB">
        <w:rPr>
          <w:sz w:val="22"/>
          <w:szCs w:val="22"/>
          <w:lang w:val="en-GB"/>
        </w:rPr>
        <w:t>ealistic and fle</w:t>
      </w:r>
      <w:r w:rsidR="00957D8A" w:rsidRPr="003F47DB">
        <w:rPr>
          <w:sz w:val="22"/>
          <w:szCs w:val="22"/>
          <w:lang w:val="en-GB"/>
        </w:rPr>
        <w:t>xible planning, avoiding under and over planning</w:t>
      </w:r>
      <w:r w:rsidRPr="003F47DB">
        <w:rPr>
          <w:sz w:val="22"/>
          <w:szCs w:val="22"/>
          <w:lang w:val="en-GB"/>
        </w:rPr>
        <w:t xml:space="preserve"> of initiatives</w:t>
      </w:r>
      <w:r w:rsidR="00957D8A" w:rsidRPr="003F47DB">
        <w:rPr>
          <w:sz w:val="22"/>
          <w:szCs w:val="22"/>
          <w:lang w:val="en-GB"/>
        </w:rPr>
        <w:t>, is needed</w:t>
      </w:r>
      <w:r w:rsidRPr="003F47DB">
        <w:rPr>
          <w:sz w:val="22"/>
          <w:szCs w:val="22"/>
          <w:lang w:val="en-GB"/>
        </w:rPr>
        <w:t xml:space="preserve"> to execute the strategy</w:t>
      </w:r>
      <w:r w:rsidR="00957D8A" w:rsidRPr="003F47DB">
        <w:rPr>
          <w:sz w:val="22"/>
          <w:szCs w:val="22"/>
          <w:lang w:val="en-GB"/>
        </w:rPr>
        <w:t xml:space="preserve"> and</w:t>
      </w:r>
      <w:r w:rsidRPr="003F47DB">
        <w:rPr>
          <w:sz w:val="22"/>
          <w:szCs w:val="22"/>
          <w:lang w:val="en-GB"/>
        </w:rPr>
        <w:t xml:space="preserve"> to secure performance alignment </w:t>
      </w:r>
      <w:r w:rsidR="00957D8A" w:rsidRPr="003F47DB">
        <w:rPr>
          <w:sz w:val="22"/>
          <w:szCs w:val="22"/>
          <w:lang w:val="en-GB"/>
        </w:rPr>
        <w:t>to the</w:t>
      </w:r>
      <w:r w:rsidRPr="003F47DB">
        <w:rPr>
          <w:sz w:val="22"/>
          <w:szCs w:val="22"/>
          <w:lang w:val="en-GB"/>
        </w:rPr>
        <w:t xml:space="preserve"> strategy.</w:t>
      </w:r>
    </w:p>
    <w:p w14:paraId="002EA681" w14:textId="5F03CADA" w:rsidR="00E8617A" w:rsidRPr="003F47DB" w:rsidRDefault="00E8617A" w:rsidP="00F2661F">
      <w:pPr>
        <w:pStyle w:val="ListParagraph"/>
        <w:numPr>
          <w:ilvl w:val="0"/>
          <w:numId w:val="8"/>
        </w:numPr>
        <w:jc w:val="both"/>
        <w:rPr>
          <w:sz w:val="22"/>
          <w:szCs w:val="22"/>
          <w:lang w:val="en-GB"/>
        </w:rPr>
      </w:pPr>
      <w:r w:rsidRPr="003F47DB">
        <w:rPr>
          <w:sz w:val="22"/>
          <w:szCs w:val="22"/>
          <w:lang w:val="en-GB"/>
        </w:rPr>
        <w:t xml:space="preserve">Developing </w:t>
      </w:r>
      <w:r w:rsidRPr="003F47DB">
        <w:rPr>
          <w:b/>
          <w:sz w:val="22"/>
          <w:szCs w:val="22"/>
          <w:lang w:val="en-GB"/>
        </w:rPr>
        <w:t>quarterly targeted milestones</w:t>
      </w:r>
      <w:r w:rsidRPr="003F47DB">
        <w:rPr>
          <w:sz w:val="22"/>
          <w:szCs w:val="22"/>
          <w:lang w:val="en-GB"/>
        </w:rPr>
        <w:t xml:space="preserve"> </w:t>
      </w:r>
      <w:r w:rsidRPr="003F47DB">
        <w:rPr>
          <w:b/>
          <w:sz w:val="22"/>
          <w:szCs w:val="22"/>
          <w:lang w:val="en-GB"/>
        </w:rPr>
        <w:t>and deliverables</w:t>
      </w:r>
      <w:r w:rsidRPr="003F47DB">
        <w:rPr>
          <w:sz w:val="22"/>
          <w:szCs w:val="22"/>
          <w:lang w:val="en-GB"/>
        </w:rPr>
        <w:t xml:space="preserve"> for strategic initiatives to support better planning, management of performance </w:t>
      </w:r>
      <w:r w:rsidR="00957D8A" w:rsidRPr="003F47DB">
        <w:rPr>
          <w:sz w:val="22"/>
          <w:szCs w:val="22"/>
          <w:lang w:val="en-GB"/>
        </w:rPr>
        <w:t>and</w:t>
      </w:r>
      <w:r w:rsidRPr="003F47DB">
        <w:rPr>
          <w:sz w:val="22"/>
          <w:szCs w:val="22"/>
          <w:lang w:val="en-GB"/>
        </w:rPr>
        <w:t xml:space="preserve"> reporting.</w:t>
      </w:r>
    </w:p>
    <w:p w14:paraId="4DB6012F" w14:textId="41F762E5" w:rsidR="00E8617A" w:rsidRPr="003F47DB" w:rsidRDefault="00E8617A" w:rsidP="00F2661F">
      <w:pPr>
        <w:pStyle w:val="ListParagraph"/>
        <w:numPr>
          <w:ilvl w:val="0"/>
          <w:numId w:val="8"/>
        </w:numPr>
        <w:jc w:val="both"/>
        <w:rPr>
          <w:sz w:val="22"/>
          <w:szCs w:val="22"/>
          <w:lang w:val="en-GB"/>
        </w:rPr>
      </w:pPr>
      <w:r w:rsidRPr="003F47DB">
        <w:rPr>
          <w:sz w:val="22"/>
          <w:szCs w:val="22"/>
          <w:lang w:val="en-GB"/>
        </w:rPr>
        <w:t xml:space="preserve">Defining clear </w:t>
      </w:r>
      <w:r w:rsidRPr="003F47DB">
        <w:rPr>
          <w:b/>
          <w:sz w:val="22"/>
          <w:szCs w:val="22"/>
          <w:lang w:val="en-GB"/>
        </w:rPr>
        <w:t>“owners”</w:t>
      </w:r>
      <w:r w:rsidRPr="003F47DB">
        <w:rPr>
          <w:sz w:val="22"/>
          <w:szCs w:val="22"/>
          <w:lang w:val="en-GB"/>
        </w:rPr>
        <w:t xml:space="preserve"> and responsible staff positions </w:t>
      </w:r>
      <w:r w:rsidR="00957D8A" w:rsidRPr="003F47DB">
        <w:rPr>
          <w:sz w:val="22"/>
          <w:szCs w:val="22"/>
          <w:lang w:val="en-GB"/>
        </w:rPr>
        <w:t xml:space="preserve">for each initiative to ensure commitment and to make explicit who is responsible to </w:t>
      </w:r>
      <w:r w:rsidRPr="003F47DB">
        <w:rPr>
          <w:sz w:val="22"/>
          <w:szCs w:val="22"/>
          <w:lang w:val="en-GB"/>
        </w:rPr>
        <w:t>deliver results.</w:t>
      </w:r>
    </w:p>
    <w:p w14:paraId="43813419" w14:textId="77777777" w:rsidR="004858BE" w:rsidRPr="003F47DB" w:rsidRDefault="004858BE" w:rsidP="00F2661F">
      <w:pPr>
        <w:jc w:val="both"/>
        <w:rPr>
          <w:iCs/>
          <w:sz w:val="22"/>
          <w:szCs w:val="22"/>
          <w:highlight w:val="lightGray"/>
          <w:lang w:val="en-GB"/>
        </w:rPr>
      </w:pPr>
    </w:p>
    <w:p w14:paraId="5A58388C" w14:textId="3C1260E4" w:rsidR="00E8617A" w:rsidRPr="003F47DB" w:rsidRDefault="003951F1" w:rsidP="00F2661F">
      <w:pPr>
        <w:pStyle w:val="Heading2"/>
        <w:numPr>
          <w:ilvl w:val="0"/>
          <w:numId w:val="0"/>
        </w:numPr>
        <w:spacing w:before="0" w:after="0"/>
        <w:jc w:val="both"/>
        <w:rPr>
          <w:rFonts w:asciiTheme="minorHAnsi" w:hAnsiTheme="minorHAnsi"/>
          <w:i w:val="0"/>
          <w:sz w:val="22"/>
          <w:szCs w:val="22"/>
          <w:lang w:val="en-GB"/>
        </w:rPr>
      </w:pPr>
      <w:bookmarkStart w:id="28" w:name="_Toc532301843"/>
      <w:r w:rsidRPr="003F47DB">
        <w:rPr>
          <w:rFonts w:asciiTheme="minorHAnsi" w:hAnsiTheme="minorHAnsi"/>
          <w:i w:val="0"/>
          <w:sz w:val="22"/>
          <w:szCs w:val="22"/>
          <w:lang w:val="en-GB"/>
        </w:rPr>
        <w:t>4.2</w:t>
      </w:r>
      <w:r w:rsidR="00900E87" w:rsidRPr="003F47DB">
        <w:rPr>
          <w:rFonts w:asciiTheme="minorHAnsi" w:hAnsiTheme="minorHAnsi"/>
          <w:i w:val="0"/>
          <w:sz w:val="22"/>
          <w:szCs w:val="22"/>
          <w:lang w:val="en-GB"/>
        </w:rPr>
        <w:t>.</w:t>
      </w:r>
      <w:r w:rsidRPr="003F47DB">
        <w:rPr>
          <w:rFonts w:asciiTheme="minorHAnsi" w:hAnsiTheme="minorHAnsi"/>
          <w:i w:val="0"/>
          <w:sz w:val="22"/>
          <w:szCs w:val="22"/>
          <w:lang w:val="en-GB"/>
        </w:rPr>
        <w:t xml:space="preserve"> </w:t>
      </w:r>
      <w:r w:rsidR="00E8617A" w:rsidRPr="003F47DB">
        <w:rPr>
          <w:rFonts w:asciiTheme="minorHAnsi" w:hAnsiTheme="minorHAnsi"/>
          <w:i w:val="0"/>
          <w:sz w:val="22"/>
          <w:szCs w:val="22"/>
          <w:lang w:val="en-GB"/>
        </w:rPr>
        <w:t>Governance framework for the strategy</w:t>
      </w:r>
      <w:bookmarkEnd w:id="28"/>
      <w:r w:rsidR="00E8617A" w:rsidRPr="003F47DB">
        <w:rPr>
          <w:rFonts w:asciiTheme="minorHAnsi" w:hAnsiTheme="minorHAnsi"/>
          <w:i w:val="0"/>
          <w:sz w:val="22"/>
          <w:szCs w:val="22"/>
          <w:lang w:val="en-GB"/>
        </w:rPr>
        <w:t xml:space="preserve"> </w:t>
      </w:r>
    </w:p>
    <w:p w14:paraId="2DC86413" w14:textId="281BE09F" w:rsidR="00C21D58" w:rsidRPr="003F47DB" w:rsidRDefault="00E8617A" w:rsidP="00F2661F">
      <w:pPr>
        <w:jc w:val="both"/>
        <w:rPr>
          <w:iCs/>
          <w:sz w:val="22"/>
          <w:szCs w:val="22"/>
          <w:lang w:val="en-GB"/>
        </w:rPr>
      </w:pPr>
      <w:r w:rsidRPr="003F47DB">
        <w:rPr>
          <w:iCs/>
          <w:sz w:val="22"/>
          <w:szCs w:val="22"/>
          <w:lang w:val="en-GB"/>
        </w:rPr>
        <w:t xml:space="preserve">Although SSA has no formal governing body to provide traditional governing functions like to set strategic direction, secure one’s accountability and monitor execution, SSA will be guided and monitored closely by the </w:t>
      </w:r>
      <w:r w:rsidR="00645C57" w:rsidRPr="003F47DB">
        <w:rPr>
          <w:iCs/>
          <w:sz w:val="22"/>
          <w:szCs w:val="22"/>
          <w:lang w:val="en-GB"/>
        </w:rPr>
        <w:t>MOH</w:t>
      </w:r>
      <w:r w:rsidRPr="003F47DB">
        <w:rPr>
          <w:iCs/>
          <w:sz w:val="22"/>
          <w:szCs w:val="22"/>
          <w:lang w:val="en-GB"/>
        </w:rPr>
        <w:t xml:space="preserve">. </w:t>
      </w:r>
      <w:r w:rsidR="00C21D58" w:rsidRPr="003F47DB">
        <w:rPr>
          <w:iCs/>
          <w:sz w:val="22"/>
          <w:szCs w:val="22"/>
          <w:lang w:val="en-GB"/>
        </w:rPr>
        <w:t xml:space="preserve">Moreover, the strategy </w:t>
      </w:r>
      <w:r w:rsidR="00ED5912" w:rsidRPr="003F47DB">
        <w:rPr>
          <w:iCs/>
          <w:sz w:val="22"/>
          <w:szCs w:val="22"/>
          <w:lang w:val="en-GB"/>
        </w:rPr>
        <w:t>is</w:t>
      </w:r>
      <w:r w:rsidR="00C21D58" w:rsidRPr="003F47DB">
        <w:rPr>
          <w:iCs/>
          <w:sz w:val="22"/>
          <w:szCs w:val="22"/>
          <w:lang w:val="en-GB"/>
        </w:rPr>
        <w:t xml:space="preserve"> discussed </w:t>
      </w:r>
      <w:r w:rsidR="00ED5912" w:rsidRPr="003F47DB">
        <w:rPr>
          <w:iCs/>
          <w:sz w:val="22"/>
          <w:szCs w:val="22"/>
          <w:lang w:val="en-GB"/>
        </w:rPr>
        <w:t xml:space="preserve">annually </w:t>
      </w:r>
      <w:r w:rsidR="00C21D58" w:rsidRPr="003F47DB">
        <w:rPr>
          <w:iCs/>
          <w:sz w:val="22"/>
          <w:szCs w:val="22"/>
          <w:lang w:val="en-GB"/>
        </w:rPr>
        <w:t xml:space="preserve">in the Parliamentary </w:t>
      </w:r>
      <w:r w:rsidR="00ED5912" w:rsidRPr="003F47DB">
        <w:rPr>
          <w:iCs/>
          <w:sz w:val="22"/>
          <w:szCs w:val="22"/>
          <w:lang w:val="en-GB"/>
        </w:rPr>
        <w:t>Healthcare and Social Issues Committee and approved by the Governmental Board.</w:t>
      </w:r>
    </w:p>
    <w:p w14:paraId="3B866473" w14:textId="34365FFE" w:rsidR="00C21D58" w:rsidRPr="003F47DB" w:rsidRDefault="00C21D58" w:rsidP="00F2661F">
      <w:pPr>
        <w:jc w:val="both"/>
        <w:rPr>
          <w:iCs/>
          <w:sz w:val="22"/>
          <w:szCs w:val="22"/>
          <w:lang w:val="en-GB"/>
        </w:rPr>
      </w:pPr>
    </w:p>
    <w:p w14:paraId="057E2FD9" w14:textId="250D5D61" w:rsidR="00E8617A" w:rsidRPr="003F47DB" w:rsidRDefault="00E8617A" w:rsidP="00F2661F">
      <w:pPr>
        <w:jc w:val="both"/>
        <w:rPr>
          <w:iCs/>
          <w:sz w:val="22"/>
          <w:szCs w:val="22"/>
          <w:lang w:val="en-GB"/>
        </w:rPr>
      </w:pPr>
      <w:r w:rsidRPr="003F47DB">
        <w:rPr>
          <w:iCs/>
          <w:sz w:val="22"/>
          <w:szCs w:val="22"/>
          <w:lang w:val="en-GB"/>
        </w:rPr>
        <w:t xml:space="preserve">There are </w:t>
      </w:r>
      <w:r w:rsidR="00ED5912" w:rsidRPr="003F47DB">
        <w:rPr>
          <w:iCs/>
          <w:sz w:val="22"/>
          <w:szCs w:val="22"/>
          <w:lang w:val="en-GB"/>
        </w:rPr>
        <w:t xml:space="preserve">three </w:t>
      </w:r>
      <w:r w:rsidRPr="003F47DB">
        <w:rPr>
          <w:iCs/>
          <w:sz w:val="22"/>
          <w:szCs w:val="22"/>
          <w:lang w:val="en-GB"/>
        </w:rPr>
        <w:t>formal governing layers to whom SSA will be accountable:</w:t>
      </w:r>
    </w:p>
    <w:p w14:paraId="54FE5B44" w14:textId="22FC3A96" w:rsidR="00E8617A" w:rsidRPr="003F47DB" w:rsidRDefault="00E8617A" w:rsidP="00F2661F">
      <w:pPr>
        <w:pStyle w:val="ListParagraph"/>
        <w:numPr>
          <w:ilvl w:val="0"/>
          <w:numId w:val="8"/>
        </w:numPr>
        <w:jc w:val="both"/>
        <w:rPr>
          <w:sz w:val="22"/>
          <w:szCs w:val="22"/>
          <w:lang w:val="en-GB"/>
        </w:rPr>
      </w:pPr>
      <w:r w:rsidRPr="003F47DB">
        <w:rPr>
          <w:sz w:val="22"/>
          <w:szCs w:val="22"/>
          <w:lang w:val="en-GB"/>
        </w:rPr>
        <w:t>Strategic Purchasing Working Group</w:t>
      </w:r>
      <w:r w:rsidR="00957D8A" w:rsidRPr="003F47DB">
        <w:rPr>
          <w:sz w:val="22"/>
          <w:szCs w:val="22"/>
          <w:lang w:val="en-GB"/>
        </w:rPr>
        <w:t xml:space="preserve"> (SPS WG)</w:t>
      </w:r>
      <w:r w:rsidRPr="003F47DB">
        <w:rPr>
          <w:sz w:val="22"/>
          <w:szCs w:val="22"/>
          <w:lang w:val="en-GB"/>
        </w:rPr>
        <w:t xml:space="preserve"> chaired by </w:t>
      </w:r>
      <w:r w:rsidR="00957D8A" w:rsidRPr="003F47DB">
        <w:rPr>
          <w:sz w:val="22"/>
          <w:szCs w:val="22"/>
          <w:lang w:val="en-GB"/>
        </w:rPr>
        <w:t xml:space="preserve">the </w:t>
      </w:r>
      <w:r w:rsidRPr="003F47DB">
        <w:rPr>
          <w:sz w:val="22"/>
          <w:szCs w:val="22"/>
          <w:lang w:val="en-GB"/>
        </w:rPr>
        <w:t xml:space="preserve">Deputy Minister responsible for health care </w:t>
      </w:r>
      <w:r w:rsidR="00957D8A" w:rsidRPr="003F47DB">
        <w:rPr>
          <w:sz w:val="22"/>
          <w:szCs w:val="22"/>
          <w:lang w:val="en-GB"/>
        </w:rPr>
        <w:t>matters</w:t>
      </w:r>
      <w:r w:rsidRPr="003F47DB">
        <w:rPr>
          <w:sz w:val="22"/>
          <w:szCs w:val="22"/>
          <w:lang w:val="en-GB"/>
        </w:rPr>
        <w:t>,</w:t>
      </w:r>
    </w:p>
    <w:p w14:paraId="13F796BF" w14:textId="295A39EF" w:rsidR="00ED5912" w:rsidRPr="003F47DB" w:rsidRDefault="00E8617A" w:rsidP="00F2661F">
      <w:pPr>
        <w:pStyle w:val="ListParagraph"/>
        <w:numPr>
          <w:ilvl w:val="0"/>
          <w:numId w:val="8"/>
        </w:numPr>
        <w:jc w:val="both"/>
        <w:rPr>
          <w:sz w:val="22"/>
          <w:szCs w:val="22"/>
          <w:lang w:val="en-GB"/>
        </w:rPr>
      </w:pPr>
      <w:r w:rsidRPr="003F47DB">
        <w:rPr>
          <w:sz w:val="22"/>
          <w:szCs w:val="22"/>
          <w:lang w:val="en-GB"/>
        </w:rPr>
        <w:t>Minister as subordination line to report</w:t>
      </w:r>
      <w:r w:rsidR="00ED5912" w:rsidRPr="003F47DB">
        <w:rPr>
          <w:sz w:val="22"/>
          <w:szCs w:val="22"/>
          <w:lang w:val="en-GB"/>
        </w:rPr>
        <w:t xml:space="preserve"> quarterly bases</w:t>
      </w:r>
      <w:r w:rsidRPr="003F47DB">
        <w:rPr>
          <w:sz w:val="22"/>
          <w:szCs w:val="22"/>
          <w:lang w:val="en-GB"/>
        </w:rPr>
        <w:t xml:space="preserve"> and get strategic guidance</w:t>
      </w:r>
      <w:r w:rsidR="00ED5912" w:rsidRPr="003F47DB">
        <w:rPr>
          <w:sz w:val="22"/>
          <w:szCs w:val="22"/>
          <w:lang w:val="en-GB"/>
        </w:rPr>
        <w:t>,</w:t>
      </w:r>
    </w:p>
    <w:p w14:paraId="3D002BD3" w14:textId="3213ACEB" w:rsidR="00E8617A" w:rsidRPr="003F47DB" w:rsidRDefault="00ED5912" w:rsidP="00F2661F">
      <w:pPr>
        <w:pStyle w:val="ListParagraph"/>
        <w:numPr>
          <w:ilvl w:val="0"/>
          <w:numId w:val="8"/>
        </w:numPr>
        <w:jc w:val="both"/>
        <w:rPr>
          <w:sz w:val="22"/>
          <w:szCs w:val="22"/>
          <w:lang w:val="en-GB"/>
        </w:rPr>
      </w:pPr>
      <w:r w:rsidRPr="003F47DB">
        <w:rPr>
          <w:iCs/>
          <w:sz w:val="22"/>
          <w:szCs w:val="22"/>
          <w:lang w:val="en-GB"/>
        </w:rPr>
        <w:t>Governmental Board as ultimate governing body to report annually and to approve strategy</w:t>
      </w:r>
      <w:r w:rsidR="00E8617A" w:rsidRPr="003F47DB">
        <w:rPr>
          <w:sz w:val="22"/>
          <w:szCs w:val="22"/>
          <w:lang w:val="en-GB"/>
        </w:rPr>
        <w:t>.</w:t>
      </w:r>
    </w:p>
    <w:p w14:paraId="4A9E1B9D" w14:textId="77777777" w:rsidR="00E8617A" w:rsidRPr="003F47DB" w:rsidRDefault="00E8617A" w:rsidP="00F2661F">
      <w:pPr>
        <w:jc w:val="both"/>
        <w:rPr>
          <w:iCs/>
          <w:sz w:val="22"/>
          <w:szCs w:val="22"/>
          <w:lang w:val="en-GB"/>
        </w:rPr>
      </w:pPr>
    </w:p>
    <w:p w14:paraId="122773DD" w14:textId="5FDE8D2E" w:rsidR="00E8617A" w:rsidRPr="003F47DB" w:rsidRDefault="00957D8A" w:rsidP="00F2661F">
      <w:pPr>
        <w:jc w:val="both"/>
        <w:rPr>
          <w:iCs/>
          <w:sz w:val="22"/>
          <w:szCs w:val="22"/>
          <w:lang w:val="en-GB"/>
        </w:rPr>
      </w:pPr>
      <w:r w:rsidRPr="003F47DB">
        <w:rPr>
          <w:iCs/>
          <w:sz w:val="22"/>
          <w:szCs w:val="22"/>
          <w:lang w:val="en-GB"/>
        </w:rPr>
        <w:t xml:space="preserve">The </w:t>
      </w:r>
      <w:r w:rsidR="00E8617A" w:rsidRPr="003F47DB">
        <w:rPr>
          <w:iCs/>
          <w:sz w:val="22"/>
          <w:szCs w:val="22"/>
          <w:lang w:val="en-GB"/>
        </w:rPr>
        <w:t>SP</w:t>
      </w:r>
      <w:r w:rsidRPr="003F47DB">
        <w:rPr>
          <w:iCs/>
          <w:sz w:val="22"/>
          <w:szCs w:val="22"/>
          <w:lang w:val="en-GB"/>
        </w:rPr>
        <w:t>S</w:t>
      </w:r>
      <w:r w:rsidR="00E8617A" w:rsidRPr="003F47DB">
        <w:rPr>
          <w:iCs/>
          <w:sz w:val="22"/>
          <w:szCs w:val="22"/>
          <w:lang w:val="en-GB"/>
        </w:rPr>
        <w:t xml:space="preserve"> WG will </w:t>
      </w:r>
      <w:r w:rsidRPr="003F47DB">
        <w:rPr>
          <w:iCs/>
          <w:sz w:val="22"/>
          <w:szCs w:val="22"/>
          <w:lang w:val="en-GB"/>
        </w:rPr>
        <w:t>assume</w:t>
      </w:r>
      <w:r w:rsidR="00E8617A" w:rsidRPr="003F47DB">
        <w:rPr>
          <w:iCs/>
          <w:sz w:val="22"/>
          <w:szCs w:val="22"/>
          <w:lang w:val="en-GB"/>
        </w:rPr>
        <w:t xml:space="preserve"> the primary level governing functions, although there are SSA officials as members of the SP</w:t>
      </w:r>
      <w:r w:rsidR="00FD78DC" w:rsidRPr="003F47DB">
        <w:rPr>
          <w:iCs/>
          <w:sz w:val="22"/>
          <w:szCs w:val="22"/>
          <w:lang w:val="en-GB"/>
        </w:rPr>
        <w:t>S</w:t>
      </w:r>
      <w:r w:rsidR="00E8617A" w:rsidRPr="003F47DB">
        <w:rPr>
          <w:iCs/>
          <w:sz w:val="22"/>
          <w:szCs w:val="22"/>
          <w:lang w:val="en-GB"/>
        </w:rPr>
        <w:t xml:space="preserve"> WG. However, the close integration of the </w:t>
      </w:r>
      <w:r w:rsidR="00645C57" w:rsidRPr="003F47DB">
        <w:rPr>
          <w:iCs/>
          <w:sz w:val="22"/>
          <w:szCs w:val="22"/>
          <w:lang w:val="en-GB"/>
        </w:rPr>
        <w:t>MOH</w:t>
      </w:r>
      <w:r w:rsidR="00E8617A" w:rsidRPr="003F47DB">
        <w:rPr>
          <w:iCs/>
          <w:sz w:val="22"/>
          <w:szCs w:val="22"/>
          <w:lang w:val="en-GB"/>
        </w:rPr>
        <w:t xml:space="preserve"> and SSA does not allow </w:t>
      </w:r>
      <w:proofErr w:type="gramStart"/>
      <w:r w:rsidR="00E8617A" w:rsidRPr="003F47DB">
        <w:rPr>
          <w:iCs/>
          <w:sz w:val="22"/>
          <w:szCs w:val="22"/>
          <w:lang w:val="en-GB"/>
        </w:rPr>
        <w:t>to separate</w:t>
      </w:r>
      <w:proofErr w:type="gramEnd"/>
      <w:r w:rsidR="00E8617A" w:rsidRPr="003F47DB">
        <w:rPr>
          <w:iCs/>
          <w:sz w:val="22"/>
          <w:szCs w:val="22"/>
          <w:lang w:val="en-GB"/>
        </w:rPr>
        <w:t xml:space="preserve"> the organizations from each other. S</w:t>
      </w:r>
      <w:r w:rsidR="00FD78DC" w:rsidRPr="003F47DB">
        <w:rPr>
          <w:iCs/>
          <w:sz w:val="22"/>
          <w:szCs w:val="22"/>
          <w:lang w:val="en-GB"/>
        </w:rPr>
        <w:t xml:space="preserve">PS </w:t>
      </w:r>
      <w:r w:rsidR="00E8617A" w:rsidRPr="003F47DB">
        <w:rPr>
          <w:iCs/>
          <w:sz w:val="22"/>
          <w:szCs w:val="22"/>
          <w:lang w:val="en-GB"/>
        </w:rPr>
        <w:t>WG will be responsible for operational coordination of strategy implementation and lay as formal body for taking care of the quality of strategic planning, strategy execution and the reporting.</w:t>
      </w:r>
      <w:r w:rsidR="00ED5912" w:rsidRPr="003F47DB">
        <w:rPr>
          <w:iCs/>
          <w:sz w:val="22"/>
          <w:szCs w:val="22"/>
          <w:lang w:val="en-GB"/>
        </w:rPr>
        <w:t xml:space="preserve"> </w:t>
      </w:r>
      <w:r w:rsidR="00E8617A" w:rsidRPr="003F47DB">
        <w:rPr>
          <w:iCs/>
          <w:sz w:val="22"/>
          <w:szCs w:val="22"/>
          <w:lang w:val="en-GB"/>
        </w:rPr>
        <w:t xml:space="preserve">SSA formally is accountable </w:t>
      </w:r>
      <w:r w:rsidR="00ED5912" w:rsidRPr="003F47DB">
        <w:rPr>
          <w:iCs/>
          <w:sz w:val="22"/>
          <w:szCs w:val="22"/>
          <w:lang w:val="en-GB"/>
        </w:rPr>
        <w:t>to</w:t>
      </w:r>
      <w:r w:rsidR="00E8617A" w:rsidRPr="003F47DB">
        <w:rPr>
          <w:iCs/>
          <w:sz w:val="22"/>
          <w:szCs w:val="22"/>
          <w:lang w:val="en-GB"/>
        </w:rPr>
        <w:t xml:space="preserve"> the Minister who has the power to accept the strategic purchasing strategy, provide political guidance and secure public accountability of monitoring the SSA performance.</w:t>
      </w:r>
    </w:p>
    <w:p w14:paraId="202F53D0" w14:textId="77777777" w:rsidR="004858BE" w:rsidRPr="003F47DB" w:rsidRDefault="004858BE" w:rsidP="00F2661F">
      <w:pPr>
        <w:jc w:val="both"/>
        <w:rPr>
          <w:iCs/>
          <w:sz w:val="22"/>
          <w:szCs w:val="22"/>
          <w:highlight w:val="lightGray"/>
          <w:lang w:val="en-GB"/>
        </w:rPr>
      </w:pPr>
    </w:p>
    <w:p w14:paraId="7644FC0B" w14:textId="17B7BF62" w:rsidR="00E8617A" w:rsidRPr="003F47DB" w:rsidRDefault="003951F1" w:rsidP="00F2661F">
      <w:pPr>
        <w:pStyle w:val="Heading2"/>
        <w:numPr>
          <w:ilvl w:val="0"/>
          <w:numId w:val="0"/>
        </w:numPr>
        <w:spacing w:before="0" w:after="0"/>
        <w:jc w:val="both"/>
        <w:rPr>
          <w:rFonts w:asciiTheme="minorHAnsi" w:hAnsiTheme="minorHAnsi"/>
          <w:i w:val="0"/>
          <w:sz w:val="22"/>
          <w:szCs w:val="22"/>
          <w:lang w:val="en-GB"/>
        </w:rPr>
      </w:pPr>
      <w:bookmarkStart w:id="29" w:name="_Toc532301844"/>
      <w:r w:rsidRPr="003F47DB">
        <w:rPr>
          <w:rFonts w:asciiTheme="minorHAnsi" w:hAnsiTheme="minorHAnsi"/>
          <w:i w:val="0"/>
          <w:sz w:val="22"/>
          <w:szCs w:val="22"/>
          <w:lang w:val="en-GB"/>
        </w:rPr>
        <w:t>4.3</w:t>
      </w:r>
      <w:r w:rsidR="00900E87" w:rsidRPr="003F47DB">
        <w:rPr>
          <w:rFonts w:asciiTheme="minorHAnsi" w:hAnsiTheme="minorHAnsi"/>
          <w:i w:val="0"/>
          <w:sz w:val="22"/>
          <w:szCs w:val="22"/>
          <w:lang w:val="en-GB"/>
        </w:rPr>
        <w:t>.</w:t>
      </w:r>
      <w:r w:rsidRPr="003F47DB">
        <w:rPr>
          <w:rFonts w:asciiTheme="minorHAnsi" w:hAnsiTheme="minorHAnsi"/>
          <w:i w:val="0"/>
          <w:sz w:val="22"/>
          <w:szCs w:val="22"/>
          <w:lang w:val="en-GB"/>
        </w:rPr>
        <w:t xml:space="preserve"> </w:t>
      </w:r>
      <w:r w:rsidR="00E8617A" w:rsidRPr="003F47DB">
        <w:rPr>
          <w:rFonts w:asciiTheme="minorHAnsi" w:hAnsiTheme="minorHAnsi"/>
          <w:i w:val="0"/>
          <w:sz w:val="22"/>
          <w:szCs w:val="22"/>
          <w:lang w:val="en-GB"/>
        </w:rPr>
        <w:t>Strategy execution monitoring and reporting system</w:t>
      </w:r>
      <w:bookmarkEnd w:id="29"/>
      <w:r w:rsidR="00E8617A" w:rsidRPr="003F47DB">
        <w:rPr>
          <w:rFonts w:asciiTheme="minorHAnsi" w:hAnsiTheme="minorHAnsi"/>
          <w:i w:val="0"/>
          <w:sz w:val="22"/>
          <w:szCs w:val="22"/>
          <w:lang w:val="en-GB"/>
        </w:rPr>
        <w:t xml:space="preserve"> </w:t>
      </w:r>
    </w:p>
    <w:p w14:paraId="680D399F" w14:textId="41B8AA01" w:rsidR="00E8617A" w:rsidRPr="003F47DB" w:rsidRDefault="00E8617A" w:rsidP="00F2661F">
      <w:pPr>
        <w:jc w:val="both"/>
        <w:rPr>
          <w:iCs/>
          <w:sz w:val="22"/>
          <w:szCs w:val="22"/>
          <w:lang w:val="en-GB"/>
        </w:rPr>
      </w:pPr>
      <w:r w:rsidRPr="003F47DB">
        <w:rPr>
          <w:iCs/>
          <w:sz w:val="22"/>
          <w:szCs w:val="22"/>
          <w:lang w:val="en-GB"/>
        </w:rPr>
        <w:t>Monitoring of strategy execution is organised in three layers:</w:t>
      </w:r>
    </w:p>
    <w:p w14:paraId="5E686B37" w14:textId="77777777" w:rsidR="00E8617A" w:rsidRPr="003F47DB" w:rsidRDefault="00E8617A" w:rsidP="00F2661F">
      <w:pPr>
        <w:pStyle w:val="ListParagraph"/>
        <w:numPr>
          <w:ilvl w:val="0"/>
          <w:numId w:val="8"/>
        </w:numPr>
        <w:jc w:val="both"/>
        <w:rPr>
          <w:sz w:val="22"/>
          <w:szCs w:val="22"/>
          <w:lang w:val="en-GB"/>
        </w:rPr>
      </w:pPr>
      <w:r w:rsidRPr="003F47DB">
        <w:rPr>
          <w:sz w:val="22"/>
          <w:szCs w:val="22"/>
          <w:lang w:val="en-GB"/>
        </w:rPr>
        <w:t>Monthly department level quick performance review meetings to assure initiatives are under control. Top management provide light hands on involvement in review process.</w:t>
      </w:r>
    </w:p>
    <w:p w14:paraId="66E610BE" w14:textId="06A9AF24" w:rsidR="00E8617A" w:rsidRPr="003F47DB" w:rsidRDefault="00E8617A" w:rsidP="00F2661F">
      <w:pPr>
        <w:pStyle w:val="ListParagraph"/>
        <w:numPr>
          <w:ilvl w:val="0"/>
          <w:numId w:val="8"/>
        </w:numPr>
        <w:jc w:val="both"/>
        <w:rPr>
          <w:sz w:val="22"/>
          <w:szCs w:val="22"/>
          <w:lang w:val="en-GB"/>
        </w:rPr>
      </w:pPr>
      <w:r w:rsidRPr="003F47DB">
        <w:rPr>
          <w:sz w:val="22"/>
          <w:szCs w:val="22"/>
          <w:lang w:val="en-GB"/>
        </w:rPr>
        <w:t xml:space="preserve">Quarterly strategy performance review meetings </w:t>
      </w:r>
      <w:r w:rsidR="00EE668E" w:rsidRPr="003F47DB">
        <w:rPr>
          <w:sz w:val="22"/>
          <w:szCs w:val="22"/>
          <w:lang w:val="en-GB"/>
        </w:rPr>
        <w:t>with the</w:t>
      </w:r>
      <w:r w:rsidRPr="003F47DB">
        <w:rPr>
          <w:sz w:val="22"/>
          <w:szCs w:val="22"/>
          <w:lang w:val="en-GB"/>
        </w:rPr>
        <w:t xml:space="preserve"> SP</w:t>
      </w:r>
      <w:r w:rsidR="00CF1213" w:rsidRPr="003F47DB">
        <w:rPr>
          <w:sz w:val="22"/>
          <w:szCs w:val="22"/>
          <w:lang w:val="en-GB"/>
        </w:rPr>
        <w:t>S</w:t>
      </w:r>
      <w:r w:rsidRPr="003F47DB">
        <w:rPr>
          <w:sz w:val="22"/>
          <w:szCs w:val="22"/>
          <w:lang w:val="en-GB"/>
        </w:rPr>
        <w:t xml:space="preserve"> WG, headed by </w:t>
      </w:r>
      <w:r w:rsidR="00EE668E" w:rsidRPr="003F47DB">
        <w:rPr>
          <w:sz w:val="22"/>
          <w:szCs w:val="22"/>
          <w:lang w:val="en-GB"/>
        </w:rPr>
        <w:t xml:space="preserve">Director of the </w:t>
      </w:r>
      <w:r w:rsidRPr="003F47DB">
        <w:rPr>
          <w:sz w:val="22"/>
          <w:szCs w:val="22"/>
          <w:lang w:val="en-GB"/>
        </w:rPr>
        <w:t xml:space="preserve">SSA </w:t>
      </w:r>
      <w:r w:rsidR="00EE668E" w:rsidRPr="003F47DB">
        <w:rPr>
          <w:sz w:val="22"/>
          <w:szCs w:val="22"/>
          <w:lang w:val="en-GB"/>
        </w:rPr>
        <w:t>and Deputy Director on Health C</w:t>
      </w:r>
      <w:r w:rsidRPr="003F47DB">
        <w:rPr>
          <w:sz w:val="22"/>
          <w:szCs w:val="22"/>
          <w:lang w:val="en-GB"/>
        </w:rPr>
        <w:t>are</w:t>
      </w:r>
      <w:r w:rsidR="00EE668E" w:rsidRPr="003F47DB">
        <w:rPr>
          <w:sz w:val="22"/>
          <w:szCs w:val="22"/>
          <w:lang w:val="en-GB"/>
        </w:rPr>
        <w:t xml:space="preserve"> (after position will be filled)</w:t>
      </w:r>
      <w:r w:rsidRPr="003F47DB">
        <w:rPr>
          <w:sz w:val="22"/>
          <w:szCs w:val="22"/>
          <w:lang w:val="en-GB"/>
        </w:rPr>
        <w:t>. Strategy performance reports on achieving deliverables are built bottom up by responsible “owners” of initiatives and consolidated as quarterly report by Evaluation and Monitoring Department</w:t>
      </w:r>
      <w:r w:rsidR="00AF697F" w:rsidRPr="003F47DB">
        <w:rPr>
          <w:sz w:val="22"/>
          <w:szCs w:val="22"/>
          <w:lang w:val="en-GB"/>
        </w:rPr>
        <w:t xml:space="preserve"> </w:t>
      </w:r>
      <w:r w:rsidR="00AF697F" w:rsidRPr="003F47DB">
        <w:rPr>
          <w:sz w:val="22"/>
          <w:szCs w:val="22"/>
          <w:lang w:val="en-GB"/>
        </w:rPr>
        <w:lastRenderedPageBreak/>
        <w:t>(after new SSA structure will be in place, until then the Department of UHC)</w:t>
      </w:r>
      <w:r w:rsidRPr="003F47DB">
        <w:rPr>
          <w:sz w:val="22"/>
          <w:szCs w:val="22"/>
          <w:lang w:val="en-GB"/>
        </w:rPr>
        <w:t>. Participation of the Minister in quarterly reporting meetings provides formal governing function.</w:t>
      </w:r>
    </w:p>
    <w:p w14:paraId="231D3B37" w14:textId="0780119F" w:rsidR="00E8617A" w:rsidRPr="003F47DB" w:rsidRDefault="00E8617A" w:rsidP="00F2661F">
      <w:pPr>
        <w:pStyle w:val="ListParagraph"/>
        <w:numPr>
          <w:ilvl w:val="0"/>
          <w:numId w:val="8"/>
        </w:numPr>
        <w:jc w:val="both"/>
        <w:rPr>
          <w:sz w:val="22"/>
          <w:szCs w:val="22"/>
          <w:lang w:val="en-GB"/>
        </w:rPr>
      </w:pPr>
      <w:r w:rsidRPr="003F47DB">
        <w:rPr>
          <w:sz w:val="22"/>
          <w:szCs w:val="22"/>
          <w:lang w:val="en-GB"/>
        </w:rPr>
        <w:t xml:space="preserve">Annual holistic strategy review and reporting, updating strategy and renewing the strategic period. </w:t>
      </w:r>
      <w:r w:rsidR="00ED5912" w:rsidRPr="003F47DB">
        <w:rPr>
          <w:sz w:val="22"/>
          <w:szCs w:val="22"/>
          <w:lang w:val="en-GB"/>
        </w:rPr>
        <w:t xml:space="preserve">Annual strategy review will be held in addition to the </w:t>
      </w:r>
      <w:r w:rsidR="00645C57" w:rsidRPr="003F47DB">
        <w:rPr>
          <w:sz w:val="22"/>
          <w:szCs w:val="22"/>
          <w:lang w:val="en-GB"/>
        </w:rPr>
        <w:t>MOH</w:t>
      </w:r>
      <w:r w:rsidR="00A57BB8" w:rsidRPr="003F47DB">
        <w:rPr>
          <w:sz w:val="22"/>
          <w:szCs w:val="22"/>
          <w:lang w:val="en-GB"/>
        </w:rPr>
        <w:t xml:space="preserve"> </w:t>
      </w:r>
      <w:r w:rsidR="00ED5912" w:rsidRPr="003F47DB">
        <w:rPr>
          <w:sz w:val="22"/>
          <w:szCs w:val="22"/>
          <w:lang w:val="en-GB"/>
        </w:rPr>
        <w:t xml:space="preserve">also at the Parliamentary Healthcare and Social Issues Committee and Governmental Board level. </w:t>
      </w:r>
      <w:r w:rsidRPr="003F47DB">
        <w:rPr>
          <w:sz w:val="22"/>
          <w:szCs w:val="22"/>
          <w:lang w:val="en-GB"/>
        </w:rPr>
        <w:t>Annual strategy execution and SSA health care “Yearbook”</w:t>
      </w:r>
      <w:r w:rsidR="00AF697F" w:rsidRPr="003F47DB">
        <w:rPr>
          <w:sz w:val="22"/>
          <w:szCs w:val="22"/>
          <w:lang w:val="en-GB"/>
        </w:rPr>
        <w:t xml:space="preserve"> provides analytical overview about the progress in strategy execution</w:t>
      </w:r>
      <w:r w:rsidRPr="003F47DB">
        <w:rPr>
          <w:sz w:val="22"/>
          <w:szCs w:val="22"/>
          <w:lang w:val="en-GB"/>
        </w:rPr>
        <w:t>.</w:t>
      </w:r>
    </w:p>
    <w:p w14:paraId="33757FED" w14:textId="77777777" w:rsidR="00E8617A" w:rsidRPr="003F47DB" w:rsidRDefault="00E8617A" w:rsidP="00F2661F">
      <w:pPr>
        <w:jc w:val="both"/>
        <w:rPr>
          <w:iCs/>
          <w:sz w:val="22"/>
          <w:szCs w:val="22"/>
          <w:lang w:val="en-GB"/>
        </w:rPr>
      </w:pPr>
    </w:p>
    <w:p w14:paraId="3DB983DC" w14:textId="31D8707D" w:rsidR="00E8617A" w:rsidRPr="003F47DB" w:rsidRDefault="00AF697F" w:rsidP="00F2661F">
      <w:pPr>
        <w:jc w:val="both"/>
        <w:rPr>
          <w:iCs/>
          <w:sz w:val="22"/>
          <w:szCs w:val="22"/>
          <w:lang w:val="en-GB"/>
        </w:rPr>
      </w:pPr>
      <w:r w:rsidRPr="003F47DB">
        <w:rPr>
          <w:iCs/>
          <w:sz w:val="22"/>
          <w:szCs w:val="22"/>
          <w:lang w:val="en-GB"/>
        </w:rPr>
        <w:t>In addition, r</w:t>
      </w:r>
      <w:r w:rsidR="00E8617A" w:rsidRPr="003F47DB">
        <w:rPr>
          <w:iCs/>
          <w:sz w:val="22"/>
          <w:szCs w:val="22"/>
          <w:lang w:val="en-GB"/>
        </w:rPr>
        <w:t xml:space="preserve">oadshows to regional branches of </w:t>
      </w:r>
      <w:r w:rsidRPr="003F47DB">
        <w:rPr>
          <w:iCs/>
          <w:sz w:val="22"/>
          <w:szCs w:val="22"/>
          <w:lang w:val="en-GB"/>
        </w:rPr>
        <w:t xml:space="preserve">the </w:t>
      </w:r>
      <w:r w:rsidR="00E8617A" w:rsidRPr="003F47DB">
        <w:rPr>
          <w:iCs/>
          <w:sz w:val="22"/>
          <w:szCs w:val="22"/>
          <w:lang w:val="en-GB"/>
        </w:rPr>
        <w:t xml:space="preserve">SSA to introduce </w:t>
      </w:r>
      <w:proofErr w:type="gramStart"/>
      <w:r w:rsidR="00E8617A" w:rsidRPr="003F47DB">
        <w:rPr>
          <w:iCs/>
          <w:sz w:val="22"/>
          <w:szCs w:val="22"/>
          <w:lang w:val="en-GB"/>
        </w:rPr>
        <w:t>strategy,</w:t>
      </w:r>
      <w:proofErr w:type="gramEnd"/>
      <w:r w:rsidR="00E8617A" w:rsidRPr="003F47DB">
        <w:rPr>
          <w:iCs/>
          <w:sz w:val="22"/>
          <w:szCs w:val="22"/>
          <w:lang w:val="en-GB"/>
        </w:rPr>
        <w:t xml:space="preserve"> discuss quarterly reports and feedback with staff</w:t>
      </w:r>
      <w:r w:rsidRPr="003F47DB">
        <w:rPr>
          <w:iCs/>
          <w:sz w:val="22"/>
          <w:szCs w:val="22"/>
          <w:lang w:val="en-GB"/>
        </w:rPr>
        <w:t xml:space="preserve"> will be </w:t>
      </w:r>
      <w:r w:rsidR="00A57BB8" w:rsidRPr="003F47DB">
        <w:rPr>
          <w:iCs/>
          <w:sz w:val="22"/>
          <w:szCs w:val="22"/>
          <w:lang w:val="en-GB"/>
        </w:rPr>
        <w:t>introduced</w:t>
      </w:r>
      <w:r w:rsidR="00E8617A" w:rsidRPr="003F47DB">
        <w:rPr>
          <w:iCs/>
          <w:sz w:val="22"/>
          <w:szCs w:val="22"/>
          <w:lang w:val="en-GB"/>
        </w:rPr>
        <w:t xml:space="preserve">. </w:t>
      </w:r>
      <w:r w:rsidRPr="003F47DB">
        <w:rPr>
          <w:iCs/>
          <w:sz w:val="22"/>
          <w:szCs w:val="22"/>
          <w:lang w:val="en-GB"/>
        </w:rPr>
        <w:t>These meetings are h</w:t>
      </w:r>
      <w:r w:rsidR="00E8617A" w:rsidRPr="003F47DB">
        <w:rPr>
          <w:iCs/>
          <w:sz w:val="22"/>
          <w:szCs w:val="22"/>
          <w:lang w:val="en-GB"/>
        </w:rPr>
        <w:t xml:space="preserve">eaded by </w:t>
      </w:r>
      <w:r w:rsidRPr="003F47DB">
        <w:rPr>
          <w:iCs/>
          <w:sz w:val="22"/>
          <w:szCs w:val="22"/>
          <w:lang w:val="en-GB"/>
        </w:rPr>
        <w:t xml:space="preserve">the </w:t>
      </w:r>
      <w:r w:rsidR="00E8617A" w:rsidRPr="003F47DB">
        <w:rPr>
          <w:iCs/>
          <w:sz w:val="22"/>
          <w:szCs w:val="22"/>
          <w:lang w:val="en-GB"/>
        </w:rPr>
        <w:t xml:space="preserve">management team of </w:t>
      </w:r>
      <w:r w:rsidRPr="003F47DB">
        <w:rPr>
          <w:iCs/>
          <w:sz w:val="22"/>
          <w:szCs w:val="22"/>
          <w:lang w:val="en-GB"/>
        </w:rPr>
        <w:t xml:space="preserve">the </w:t>
      </w:r>
      <w:r w:rsidR="00E8617A" w:rsidRPr="003F47DB">
        <w:rPr>
          <w:iCs/>
          <w:sz w:val="22"/>
          <w:szCs w:val="22"/>
          <w:lang w:val="en-GB"/>
        </w:rPr>
        <w:t xml:space="preserve">SSA health care </w:t>
      </w:r>
      <w:r w:rsidR="00A57BB8" w:rsidRPr="003F47DB">
        <w:rPr>
          <w:iCs/>
          <w:sz w:val="22"/>
          <w:szCs w:val="22"/>
          <w:lang w:val="en-GB"/>
        </w:rPr>
        <w:t xml:space="preserve">division </w:t>
      </w:r>
      <w:r w:rsidR="00E8617A" w:rsidRPr="003F47DB">
        <w:rPr>
          <w:iCs/>
          <w:sz w:val="22"/>
          <w:szCs w:val="22"/>
          <w:lang w:val="en-GB"/>
        </w:rPr>
        <w:t>at least once a year in each branch office.</w:t>
      </w:r>
    </w:p>
    <w:p w14:paraId="110463D2" w14:textId="77777777" w:rsidR="00E8617A" w:rsidRPr="003F47DB" w:rsidRDefault="00E8617A" w:rsidP="00F2661F">
      <w:pPr>
        <w:jc w:val="both"/>
        <w:rPr>
          <w:iCs/>
          <w:sz w:val="22"/>
          <w:szCs w:val="22"/>
          <w:lang w:val="en-GB"/>
        </w:rPr>
      </w:pPr>
    </w:p>
    <w:p w14:paraId="35B17BC1" w14:textId="57602C5F" w:rsidR="007328F6" w:rsidRPr="003F47DB" w:rsidRDefault="00E8617A" w:rsidP="00F2661F">
      <w:pPr>
        <w:jc w:val="both"/>
        <w:rPr>
          <w:lang w:val="en-GB"/>
        </w:rPr>
      </w:pPr>
      <w:r w:rsidRPr="003F47DB">
        <w:rPr>
          <w:iCs/>
          <w:sz w:val="22"/>
          <w:szCs w:val="22"/>
          <w:lang w:val="en-GB"/>
        </w:rPr>
        <w:t xml:space="preserve">Thematic and professional teams around the strategy goals and initiatives involving SSA </w:t>
      </w:r>
      <w:r w:rsidR="00AF697F" w:rsidRPr="003F47DB">
        <w:rPr>
          <w:iCs/>
          <w:sz w:val="22"/>
          <w:szCs w:val="22"/>
          <w:lang w:val="en-GB"/>
        </w:rPr>
        <w:t>head quarter</w:t>
      </w:r>
      <w:r w:rsidRPr="003F47DB">
        <w:rPr>
          <w:iCs/>
          <w:sz w:val="22"/>
          <w:szCs w:val="22"/>
          <w:lang w:val="en-GB"/>
        </w:rPr>
        <w:t xml:space="preserve"> and </w:t>
      </w:r>
      <w:r w:rsidR="00AF697F" w:rsidRPr="003F47DB">
        <w:rPr>
          <w:iCs/>
          <w:sz w:val="22"/>
          <w:szCs w:val="22"/>
          <w:lang w:val="en-GB"/>
        </w:rPr>
        <w:t>b</w:t>
      </w:r>
      <w:r w:rsidRPr="003F47DB">
        <w:rPr>
          <w:iCs/>
          <w:sz w:val="22"/>
          <w:szCs w:val="22"/>
          <w:lang w:val="en-GB"/>
        </w:rPr>
        <w:t>ranch office</w:t>
      </w:r>
      <w:r w:rsidR="00AF697F" w:rsidRPr="003F47DB">
        <w:rPr>
          <w:iCs/>
          <w:sz w:val="22"/>
          <w:szCs w:val="22"/>
          <w:lang w:val="en-GB"/>
        </w:rPr>
        <w:t>s</w:t>
      </w:r>
      <w:r w:rsidRPr="003F47DB">
        <w:rPr>
          <w:iCs/>
          <w:sz w:val="22"/>
          <w:szCs w:val="22"/>
          <w:lang w:val="en-GB"/>
        </w:rPr>
        <w:t xml:space="preserve"> staff </w:t>
      </w:r>
      <w:r w:rsidR="00AF697F" w:rsidRPr="003F47DB">
        <w:rPr>
          <w:iCs/>
          <w:sz w:val="22"/>
          <w:szCs w:val="22"/>
          <w:lang w:val="en-GB"/>
        </w:rPr>
        <w:t>is encouraged to held</w:t>
      </w:r>
      <w:r w:rsidRPr="003F47DB">
        <w:rPr>
          <w:iCs/>
          <w:sz w:val="22"/>
          <w:szCs w:val="22"/>
          <w:lang w:val="en-GB"/>
        </w:rPr>
        <w:t xml:space="preserve"> regular </w:t>
      </w:r>
      <w:r w:rsidR="00AF697F" w:rsidRPr="003F47DB">
        <w:rPr>
          <w:iCs/>
          <w:sz w:val="22"/>
          <w:szCs w:val="22"/>
          <w:lang w:val="en-GB"/>
        </w:rPr>
        <w:t xml:space="preserve">capacity building </w:t>
      </w:r>
      <w:r w:rsidR="00A57BB8" w:rsidRPr="003F47DB">
        <w:rPr>
          <w:iCs/>
          <w:sz w:val="22"/>
          <w:szCs w:val="22"/>
          <w:lang w:val="en-GB"/>
        </w:rPr>
        <w:t xml:space="preserve">(skype) </w:t>
      </w:r>
      <w:r w:rsidRPr="003F47DB">
        <w:rPr>
          <w:iCs/>
          <w:sz w:val="22"/>
          <w:szCs w:val="22"/>
          <w:lang w:val="en-GB"/>
        </w:rPr>
        <w:t>seminars</w:t>
      </w:r>
      <w:r w:rsidR="00AF697F" w:rsidRPr="003F47DB">
        <w:rPr>
          <w:iCs/>
          <w:sz w:val="22"/>
          <w:szCs w:val="22"/>
          <w:lang w:val="en-GB"/>
        </w:rPr>
        <w:t xml:space="preserve"> and to prepare the “must” reading list</w:t>
      </w:r>
      <w:r w:rsidRPr="003F47DB">
        <w:rPr>
          <w:iCs/>
          <w:sz w:val="22"/>
          <w:szCs w:val="22"/>
          <w:lang w:val="en-GB"/>
        </w:rPr>
        <w:t xml:space="preserve"> of </w:t>
      </w:r>
      <w:r w:rsidR="00AF697F" w:rsidRPr="003F47DB">
        <w:rPr>
          <w:iCs/>
          <w:sz w:val="22"/>
          <w:szCs w:val="22"/>
          <w:lang w:val="en-GB"/>
        </w:rPr>
        <w:t xml:space="preserve">articles and </w:t>
      </w:r>
      <w:r w:rsidRPr="003F47DB">
        <w:rPr>
          <w:iCs/>
          <w:sz w:val="22"/>
          <w:szCs w:val="22"/>
          <w:lang w:val="en-GB"/>
        </w:rPr>
        <w:t>research paper</w:t>
      </w:r>
      <w:r w:rsidR="00AF697F" w:rsidRPr="003F47DB">
        <w:rPr>
          <w:iCs/>
          <w:sz w:val="22"/>
          <w:szCs w:val="22"/>
          <w:lang w:val="en-GB"/>
        </w:rPr>
        <w:t>s.</w:t>
      </w:r>
      <w:r w:rsidR="00EF75A0" w:rsidRPr="003F47DB" w:rsidDel="00E8617A">
        <w:rPr>
          <w:i/>
          <w:highlight w:val="lightGray"/>
          <w:lang w:val="en-GB"/>
        </w:rPr>
        <w:t xml:space="preserve"> </w:t>
      </w:r>
    </w:p>
    <w:p w14:paraId="668E9B70" w14:textId="77777777" w:rsidR="007328F6" w:rsidRPr="003F47DB" w:rsidRDefault="007328F6" w:rsidP="00F2661F">
      <w:pPr>
        <w:jc w:val="both"/>
        <w:rPr>
          <w:lang w:val="en-GB"/>
        </w:rPr>
      </w:pPr>
    </w:p>
    <w:p w14:paraId="5516A3B2" w14:textId="77777777" w:rsidR="00C21D58" w:rsidRPr="003F47DB" w:rsidRDefault="00C21D58" w:rsidP="00FF3E37">
      <w:pPr>
        <w:rPr>
          <w:lang w:val="en-GB"/>
        </w:rPr>
      </w:pPr>
    </w:p>
    <w:p w14:paraId="62607C49" w14:textId="7C1C57AA" w:rsidR="007328F6" w:rsidRPr="003F47DB" w:rsidRDefault="00AF452C" w:rsidP="00C21D58">
      <w:pPr>
        <w:pStyle w:val="Heading1"/>
        <w:numPr>
          <w:ilvl w:val="0"/>
          <w:numId w:val="0"/>
        </w:numPr>
        <w:ind w:left="720" w:hanging="720"/>
        <w:rPr>
          <w:rFonts w:asciiTheme="minorHAnsi" w:hAnsiTheme="minorHAnsi"/>
          <w:b w:val="0"/>
          <w:lang w:val="en-GB"/>
        </w:rPr>
      </w:pPr>
      <w:bookmarkStart w:id="30" w:name="_Toc532301845"/>
      <w:r w:rsidRPr="003F47DB">
        <w:rPr>
          <w:rFonts w:asciiTheme="minorHAnsi" w:hAnsiTheme="minorHAnsi"/>
          <w:sz w:val="24"/>
          <w:szCs w:val="24"/>
          <w:lang w:val="en-GB"/>
        </w:rPr>
        <w:t>ANNEX 1. LIST OF INDICATORS</w:t>
      </w:r>
      <w:r w:rsidR="00C21E81" w:rsidRPr="003F47DB">
        <w:rPr>
          <w:rFonts w:asciiTheme="minorHAnsi" w:hAnsiTheme="minorHAnsi"/>
          <w:sz w:val="24"/>
          <w:szCs w:val="24"/>
          <w:lang w:val="en-GB"/>
        </w:rPr>
        <w:t xml:space="preserve"> </w:t>
      </w:r>
      <w:r w:rsidR="00C21E81" w:rsidRPr="003F47DB">
        <w:rPr>
          <w:rFonts w:asciiTheme="minorHAnsi" w:hAnsiTheme="minorHAnsi"/>
          <w:b w:val="0"/>
          <w:sz w:val="24"/>
          <w:szCs w:val="24"/>
          <w:lang w:val="en-GB"/>
        </w:rPr>
        <w:t>(</w:t>
      </w:r>
      <w:r w:rsidR="00C21D58" w:rsidRPr="003F47DB">
        <w:rPr>
          <w:rFonts w:asciiTheme="minorHAnsi" w:hAnsiTheme="minorHAnsi"/>
          <w:b w:val="0"/>
          <w:sz w:val="24"/>
          <w:szCs w:val="24"/>
          <w:lang w:val="en-GB"/>
        </w:rPr>
        <w:t xml:space="preserve">enclosed as </w:t>
      </w:r>
      <w:proofErr w:type="spellStart"/>
      <w:r w:rsidR="00C21D58" w:rsidRPr="003F47DB">
        <w:rPr>
          <w:rFonts w:asciiTheme="minorHAnsi" w:hAnsiTheme="minorHAnsi"/>
          <w:b w:val="0"/>
          <w:sz w:val="24"/>
          <w:szCs w:val="24"/>
          <w:lang w:val="en-GB"/>
        </w:rPr>
        <w:t>xls</w:t>
      </w:r>
      <w:proofErr w:type="spellEnd"/>
      <w:r w:rsidR="00C21D58" w:rsidRPr="003F47DB">
        <w:rPr>
          <w:rFonts w:asciiTheme="minorHAnsi" w:hAnsiTheme="minorHAnsi"/>
          <w:b w:val="0"/>
          <w:sz w:val="24"/>
          <w:szCs w:val="24"/>
          <w:lang w:val="en-GB"/>
        </w:rPr>
        <w:t>-file</w:t>
      </w:r>
      <w:r w:rsidR="00C21E81" w:rsidRPr="003F47DB">
        <w:rPr>
          <w:rFonts w:asciiTheme="minorHAnsi" w:hAnsiTheme="minorHAnsi"/>
          <w:b w:val="0"/>
          <w:sz w:val="24"/>
          <w:szCs w:val="24"/>
          <w:lang w:val="en-GB"/>
        </w:rPr>
        <w:t>)</w:t>
      </w:r>
      <w:bookmarkEnd w:id="30"/>
    </w:p>
    <w:p w14:paraId="165F81D1" w14:textId="78320BCF" w:rsidR="00AE59B4" w:rsidRPr="003F47DB" w:rsidRDefault="00AE59B4" w:rsidP="00AE59B4">
      <w:pPr>
        <w:pStyle w:val="Heading1"/>
        <w:numPr>
          <w:ilvl w:val="0"/>
          <w:numId w:val="0"/>
        </w:numPr>
        <w:ind w:left="720" w:hanging="720"/>
        <w:rPr>
          <w:rFonts w:asciiTheme="minorHAnsi" w:hAnsiTheme="minorHAnsi"/>
          <w:sz w:val="24"/>
          <w:szCs w:val="24"/>
          <w:lang w:val="en-GB"/>
        </w:rPr>
      </w:pPr>
      <w:bookmarkStart w:id="31" w:name="_Toc532301846"/>
      <w:r w:rsidRPr="003F47DB">
        <w:rPr>
          <w:rFonts w:asciiTheme="minorHAnsi" w:hAnsiTheme="minorHAnsi"/>
          <w:sz w:val="24"/>
          <w:szCs w:val="24"/>
          <w:lang w:val="en-GB"/>
        </w:rPr>
        <w:t xml:space="preserve">ANNEX 2. LIST OF STRATEGIC INITIATIVES </w:t>
      </w:r>
      <w:r w:rsidR="00C21E81" w:rsidRPr="003F47DB">
        <w:rPr>
          <w:rFonts w:asciiTheme="minorHAnsi" w:hAnsiTheme="minorHAnsi"/>
          <w:b w:val="0"/>
          <w:sz w:val="24"/>
          <w:szCs w:val="24"/>
          <w:lang w:val="en-GB"/>
        </w:rPr>
        <w:t>(</w:t>
      </w:r>
      <w:r w:rsidR="00C21D58" w:rsidRPr="003F47DB">
        <w:rPr>
          <w:rFonts w:asciiTheme="minorHAnsi" w:hAnsiTheme="minorHAnsi"/>
          <w:b w:val="0"/>
          <w:sz w:val="24"/>
          <w:szCs w:val="24"/>
          <w:lang w:val="en-GB"/>
        </w:rPr>
        <w:t xml:space="preserve">enclosed as </w:t>
      </w:r>
      <w:proofErr w:type="spellStart"/>
      <w:r w:rsidR="00C21D58" w:rsidRPr="003F47DB">
        <w:rPr>
          <w:rFonts w:asciiTheme="minorHAnsi" w:hAnsiTheme="minorHAnsi"/>
          <w:b w:val="0"/>
          <w:sz w:val="24"/>
          <w:szCs w:val="24"/>
          <w:lang w:val="en-GB"/>
        </w:rPr>
        <w:t>xls</w:t>
      </w:r>
      <w:proofErr w:type="spellEnd"/>
      <w:r w:rsidR="00C21D58" w:rsidRPr="003F47DB">
        <w:rPr>
          <w:rFonts w:asciiTheme="minorHAnsi" w:hAnsiTheme="minorHAnsi"/>
          <w:b w:val="0"/>
          <w:sz w:val="24"/>
          <w:szCs w:val="24"/>
          <w:lang w:val="en-GB"/>
        </w:rPr>
        <w:t>-file)</w:t>
      </w:r>
      <w:bookmarkEnd w:id="31"/>
    </w:p>
    <w:p w14:paraId="5824F7A7" w14:textId="77777777" w:rsidR="00AE59B4" w:rsidRPr="003F47DB" w:rsidRDefault="00AE59B4" w:rsidP="00FF3E37">
      <w:pPr>
        <w:rPr>
          <w:lang w:val="en-GB"/>
        </w:rPr>
      </w:pPr>
    </w:p>
    <w:sectPr w:rsidR="00AE59B4" w:rsidRPr="003F47DB" w:rsidSect="00AF452C">
      <w:footerReference w:type="even" r:id="rId13"/>
      <w:footerReference w:type="default" r:id="rId14"/>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CA970" w14:textId="77777777" w:rsidR="00F7339A" w:rsidRDefault="00F7339A" w:rsidP="00352D1D">
      <w:r>
        <w:separator/>
      </w:r>
    </w:p>
  </w:endnote>
  <w:endnote w:type="continuationSeparator" w:id="0">
    <w:p w14:paraId="76E3A136" w14:textId="77777777" w:rsidR="00F7339A" w:rsidRDefault="00F7339A"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425A"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92D05" w14:textId="77777777" w:rsidR="00262317" w:rsidRDefault="00262317"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EBA2"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861">
      <w:rPr>
        <w:rStyle w:val="PageNumber"/>
        <w:noProof/>
      </w:rPr>
      <w:t>1</w:t>
    </w:r>
    <w:r>
      <w:rPr>
        <w:rStyle w:val="PageNumber"/>
      </w:rPr>
      <w:fldChar w:fldCharType="end"/>
    </w:r>
  </w:p>
  <w:p w14:paraId="36EC8563" w14:textId="77777777" w:rsidR="00262317" w:rsidRDefault="00262317" w:rsidP="003444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262317" w:rsidRDefault="00262317" w:rsidP="003444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77777777" w:rsidR="00262317" w:rsidRDefault="0026231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861">
      <w:rPr>
        <w:rStyle w:val="PageNumber"/>
        <w:noProof/>
      </w:rPr>
      <w:t>19</w:t>
    </w:r>
    <w:r>
      <w:rPr>
        <w:rStyle w:val="PageNumber"/>
      </w:rPr>
      <w:fldChar w:fldCharType="end"/>
    </w:r>
  </w:p>
  <w:p w14:paraId="25AC29D8" w14:textId="77777777" w:rsidR="00262317" w:rsidRDefault="00262317"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A176" w14:textId="77777777" w:rsidR="00F7339A" w:rsidRDefault="00F7339A" w:rsidP="00352D1D">
      <w:r>
        <w:separator/>
      </w:r>
    </w:p>
  </w:footnote>
  <w:footnote w:type="continuationSeparator" w:id="0">
    <w:p w14:paraId="235C178F" w14:textId="77777777" w:rsidR="00F7339A" w:rsidRDefault="00F7339A" w:rsidP="00352D1D">
      <w:r>
        <w:continuationSeparator/>
      </w:r>
    </w:p>
  </w:footnote>
  <w:footnote w:id="1">
    <w:p w14:paraId="4D51D8F8" w14:textId="244726A6" w:rsidR="00262317" w:rsidRPr="000B547D" w:rsidRDefault="0026231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w:t>
      </w:r>
      <w:r w:rsidRPr="000B547D">
        <w:rPr>
          <w:sz w:val="18"/>
          <w:szCs w:val="18"/>
        </w:rPr>
        <w:t>t</w:t>
      </w:r>
      <w:r w:rsidRPr="000B547D">
        <w:rPr>
          <w:sz w:val="18"/>
          <w:szCs w:val="18"/>
          <w:lang w:val="en-GB"/>
        </w:rPr>
        <w:t xml:space="preserve">he WHO-EU-LUX UHC Partnership (UHCP). </w:t>
      </w:r>
    </w:p>
    <w:p w14:paraId="7C1E99A1" w14:textId="2D450EB4" w:rsidR="00262317" w:rsidRPr="000B547D" w:rsidRDefault="00262317">
      <w:pPr>
        <w:pStyle w:val="FootnoteText"/>
        <w:rPr>
          <w:lang w:val="en-GB"/>
        </w:rPr>
      </w:pPr>
    </w:p>
  </w:footnote>
  <w:footnote w:id="2">
    <w:p w14:paraId="7218AF05" w14:textId="77777777" w:rsidR="00262317" w:rsidRPr="003444A3" w:rsidRDefault="00262317" w:rsidP="00F568D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37FF5485" w14:textId="77777777" w:rsidR="00262317" w:rsidRPr="003444A3" w:rsidRDefault="00262317" w:rsidP="00F568D7">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95A35FA" w14:textId="77777777" w:rsidR="00262317" w:rsidRPr="003444A3" w:rsidRDefault="00262317" w:rsidP="00F568D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74D5927B" w14:textId="77777777" w:rsidR="00262317" w:rsidRPr="003444A3" w:rsidRDefault="00262317" w:rsidP="00F568D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w:t>
      </w:r>
      <w:proofErr w:type="spellStart"/>
      <w:r w:rsidRPr="003444A3">
        <w:rPr>
          <w:sz w:val="18"/>
          <w:szCs w:val="18"/>
          <w:lang w:val="en-GB"/>
        </w:rPr>
        <w:t>GoG</w:t>
      </w:r>
      <w:proofErr w:type="spellEnd"/>
      <w:r w:rsidRPr="003444A3">
        <w:rPr>
          <w:sz w:val="18"/>
          <w:szCs w:val="18"/>
          <w:lang w:val="en-GB"/>
        </w:rPr>
        <w:t xml:space="preserve">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552A8E1D" w14:textId="77777777" w:rsidR="00262317" w:rsidRPr="004279C7" w:rsidRDefault="00262317"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5C9ADDE1" w14:textId="77777777" w:rsidR="00262317" w:rsidRPr="004279C7" w:rsidRDefault="00262317"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3C3ED76E" w14:textId="77777777" w:rsidR="00262317" w:rsidRPr="004279C7" w:rsidRDefault="00262317"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14:paraId="51DB76DE" w14:textId="77777777" w:rsidR="00262317" w:rsidRPr="004279C7" w:rsidRDefault="00262317"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6B6C0FAB" w14:textId="77777777" w:rsidR="00262317" w:rsidRPr="004279C7" w:rsidRDefault="00262317" w:rsidP="00F568D7">
      <w:pPr>
        <w:pStyle w:val="FootnoteText"/>
        <w:numPr>
          <w:ilvl w:val="0"/>
          <w:numId w:val="5"/>
        </w:numPr>
        <w:rPr>
          <w:sz w:val="18"/>
          <w:szCs w:val="18"/>
        </w:rPr>
      </w:pPr>
      <w:r w:rsidRPr="004279C7">
        <w:rPr>
          <w:sz w:val="18"/>
          <w:szCs w:val="18"/>
        </w:rPr>
        <w:t>payment mechanisms and incentive systems</w:t>
      </w:r>
    </w:p>
    <w:p w14:paraId="2BA1F7FA" w14:textId="77777777" w:rsidR="00262317" w:rsidRPr="004279C7" w:rsidRDefault="00262317"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 w:id="7">
    <w:p w14:paraId="5E245376" w14:textId="6A20D0D6" w:rsidR="00262317" w:rsidRPr="00C969B7" w:rsidRDefault="00262317">
      <w:pPr>
        <w:pStyle w:val="FootnoteText"/>
        <w:rPr>
          <w:sz w:val="18"/>
          <w:szCs w:val="18"/>
          <w:lang w:val="et-EE"/>
        </w:rPr>
      </w:pPr>
      <w:r w:rsidRPr="00C969B7">
        <w:rPr>
          <w:rStyle w:val="FootnoteReference"/>
          <w:sz w:val="18"/>
          <w:szCs w:val="18"/>
        </w:rPr>
        <w:footnoteRef/>
      </w:r>
      <w:r w:rsidRPr="00C969B7">
        <w:rPr>
          <w:sz w:val="18"/>
          <w:szCs w:val="18"/>
        </w:rPr>
        <w:t xml:space="preserve"> </w:t>
      </w:r>
      <w:r w:rsidRPr="00C969B7">
        <w:rPr>
          <w:sz w:val="18"/>
          <w:szCs w:val="18"/>
          <w:lang w:val="en-GB"/>
        </w:rPr>
        <w:t xml:space="preserve">Strategy map is logical cause-effect setup of goals helping to understand the way toward desired change. Strategy map provides visualization of the scope of the strategy and helps also to make complex thing </w:t>
      </w:r>
      <w:proofErr w:type="gramStart"/>
      <w:r w:rsidRPr="00C969B7">
        <w:rPr>
          <w:sz w:val="18"/>
          <w:szCs w:val="18"/>
          <w:lang w:val="en-GB"/>
        </w:rPr>
        <w:t>more easy</w:t>
      </w:r>
      <w:proofErr w:type="gramEnd"/>
      <w:r w:rsidRPr="00C969B7">
        <w:rPr>
          <w:sz w:val="18"/>
          <w:szCs w:val="18"/>
          <w:lang w:val="en-GB"/>
        </w:rPr>
        <w:t xml:space="preserve"> to understand.</w:t>
      </w:r>
      <w:r>
        <w:rPr>
          <w:sz w:val="18"/>
          <w:szCs w:val="18"/>
          <w:lang w:val="en-GB"/>
        </w:rPr>
        <w:t xml:space="preserve"> </w:t>
      </w:r>
      <w:r w:rsidRPr="0063114F">
        <w:rPr>
          <w:sz w:val="18"/>
          <w:szCs w:val="18"/>
          <w:lang w:val="en-GB"/>
        </w:rPr>
        <w:t xml:space="preserve">An underlying idea of given setup of strategy is also to provide distinction of strategic goals to be achieved (Customer &amp; Finance perspective) from the goals which will lead there, the “business” processes perspective. </w:t>
      </w:r>
      <w:proofErr w:type="gramStart"/>
      <w:r w:rsidRPr="0063114F">
        <w:rPr>
          <w:sz w:val="18"/>
          <w:szCs w:val="18"/>
          <w:lang w:val="en-GB"/>
        </w:rPr>
        <w:t>And providing a linkage to strengthening organizational capacity building to be able to execute the strategy successfully.</w:t>
      </w:r>
      <w:proofErr w:type="gramEnd"/>
    </w:p>
  </w:footnote>
  <w:footnote w:id="8">
    <w:p w14:paraId="3E52A93B" w14:textId="63DD3D48" w:rsidR="00262317" w:rsidRPr="00C36074" w:rsidRDefault="00262317" w:rsidP="00C63F2A">
      <w:pPr>
        <w:pStyle w:val="FootnoteText"/>
        <w:rPr>
          <w:sz w:val="20"/>
          <w:szCs w:val="20"/>
          <w:lang w:val="et-EE"/>
        </w:rPr>
      </w:pPr>
      <w:r w:rsidRPr="00C63F2A">
        <w:rPr>
          <w:rStyle w:val="FootnoteReference"/>
          <w:sz w:val="20"/>
          <w:szCs w:val="20"/>
        </w:rPr>
        <w:footnoteRef/>
      </w:r>
      <w:r w:rsidRPr="00C63F2A">
        <w:rPr>
          <w:sz w:val="20"/>
          <w:szCs w:val="20"/>
        </w:rPr>
        <w:t xml:space="preserve"> Quality of primary health care in Georgia (2018), WHO European Centre for Primary Health Care Health Services Delivery </w:t>
      </w:r>
      <w:proofErr w:type="spellStart"/>
      <w:r w:rsidRPr="00C63F2A">
        <w:rPr>
          <w:sz w:val="20"/>
          <w:szCs w:val="20"/>
        </w:rPr>
        <w:t>Programme</w:t>
      </w:r>
      <w:proofErr w:type="spellEnd"/>
      <w:r w:rsidRPr="00C63F2A">
        <w:rPr>
          <w:sz w:val="20"/>
          <w:szCs w:val="20"/>
        </w:rPr>
        <w:t xml:space="preserv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F855" w14:textId="77777777" w:rsidR="00262317" w:rsidRDefault="00262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7EAA"/>
    <w:rsid w:val="000140BD"/>
    <w:rsid w:val="0002380F"/>
    <w:rsid w:val="00027B44"/>
    <w:rsid w:val="0003243D"/>
    <w:rsid w:val="000373D0"/>
    <w:rsid w:val="00050C75"/>
    <w:rsid w:val="000578EE"/>
    <w:rsid w:val="0006050A"/>
    <w:rsid w:val="000612FC"/>
    <w:rsid w:val="00063D95"/>
    <w:rsid w:val="00071B6C"/>
    <w:rsid w:val="00071C28"/>
    <w:rsid w:val="000741F7"/>
    <w:rsid w:val="000864A3"/>
    <w:rsid w:val="0009241C"/>
    <w:rsid w:val="00093AFD"/>
    <w:rsid w:val="000A15F4"/>
    <w:rsid w:val="000B177B"/>
    <w:rsid w:val="000B547D"/>
    <w:rsid w:val="000E0D16"/>
    <w:rsid w:val="000E315D"/>
    <w:rsid w:val="000E6FF7"/>
    <w:rsid w:val="00114917"/>
    <w:rsid w:val="00124D4F"/>
    <w:rsid w:val="001305CF"/>
    <w:rsid w:val="00134315"/>
    <w:rsid w:val="001479DD"/>
    <w:rsid w:val="00151C81"/>
    <w:rsid w:val="00156DC9"/>
    <w:rsid w:val="001600EE"/>
    <w:rsid w:val="00174F5E"/>
    <w:rsid w:val="00181353"/>
    <w:rsid w:val="00183E69"/>
    <w:rsid w:val="00184687"/>
    <w:rsid w:val="001A7E5F"/>
    <w:rsid w:val="001B0F69"/>
    <w:rsid w:val="001B7026"/>
    <w:rsid w:val="001C174C"/>
    <w:rsid w:val="001C40B7"/>
    <w:rsid w:val="001C519D"/>
    <w:rsid w:val="001D46B2"/>
    <w:rsid w:val="001D5EB1"/>
    <w:rsid w:val="001E1821"/>
    <w:rsid w:val="001F06A8"/>
    <w:rsid w:val="001F19C5"/>
    <w:rsid w:val="001F4C87"/>
    <w:rsid w:val="001F6BBF"/>
    <w:rsid w:val="00206B07"/>
    <w:rsid w:val="00207D3A"/>
    <w:rsid w:val="002164F4"/>
    <w:rsid w:val="00216F49"/>
    <w:rsid w:val="0022000E"/>
    <w:rsid w:val="00221188"/>
    <w:rsid w:val="00242365"/>
    <w:rsid w:val="00250D0B"/>
    <w:rsid w:val="00251878"/>
    <w:rsid w:val="002605B8"/>
    <w:rsid w:val="00262317"/>
    <w:rsid w:val="002626F8"/>
    <w:rsid w:val="00262AAC"/>
    <w:rsid w:val="00267A00"/>
    <w:rsid w:val="002802A0"/>
    <w:rsid w:val="0028724D"/>
    <w:rsid w:val="0028745A"/>
    <w:rsid w:val="002B277F"/>
    <w:rsid w:val="002D0E44"/>
    <w:rsid w:val="002D4690"/>
    <w:rsid w:val="002D665B"/>
    <w:rsid w:val="002E03EA"/>
    <w:rsid w:val="002F7612"/>
    <w:rsid w:val="00305F56"/>
    <w:rsid w:val="003131B1"/>
    <w:rsid w:val="0033070E"/>
    <w:rsid w:val="0033661A"/>
    <w:rsid w:val="00337EB5"/>
    <w:rsid w:val="00337F16"/>
    <w:rsid w:val="003444A3"/>
    <w:rsid w:val="00352D1D"/>
    <w:rsid w:val="00352ED5"/>
    <w:rsid w:val="00354E96"/>
    <w:rsid w:val="0035693F"/>
    <w:rsid w:val="003635AC"/>
    <w:rsid w:val="003638A7"/>
    <w:rsid w:val="0037677A"/>
    <w:rsid w:val="0038193D"/>
    <w:rsid w:val="0038325B"/>
    <w:rsid w:val="0038669C"/>
    <w:rsid w:val="003951F1"/>
    <w:rsid w:val="003A17D9"/>
    <w:rsid w:val="003A4AE4"/>
    <w:rsid w:val="003B1503"/>
    <w:rsid w:val="003B5CB7"/>
    <w:rsid w:val="003B79BC"/>
    <w:rsid w:val="003C3A84"/>
    <w:rsid w:val="003C436E"/>
    <w:rsid w:val="003C4996"/>
    <w:rsid w:val="003C7567"/>
    <w:rsid w:val="003E7190"/>
    <w:rsid w:val="003F2677"/>
    <w:rsid w:val="003F47DB"/>
    <w:rsid w:val="003F5DFF"/>
    <w:rsid w:val="00401B12"/>
    <w:rsid w:val="00404911"/>
    <w:rsid w:val="00406B9D"/>
    <w:rsid w:val="004100A5"/>
    <w:rsid w:val="0042466A"/>
    <w:rsid w:val="00425C81"/>
    <w:rsid w:val="004279C7"/>
    <w:rsid w:val="004349DC"/>
    <w:rsid w:val="00436046"/>
    <w:rsid w:val="0043674E"/>
    <w:rsid w:val="00437147"/>
    <w:rsid w:val="0044750C"/>
    <w:rsid w:val="00456E89"/>
    <w:rsid w:val="00460FB3"/>
    <w:rsid w:val="00462DDF"/>
    <w:rsid w:val="004858BE"/>
    <w:rsid w:val="004A0177"/>
    <w:rsid w:val="004B7C7A"/>
    <w:rsid w:val="004C3838"/>
    <w:rsid w:val="004C7C65"/>
    <w:rsid w:val="004D45C0"/>
    <w:rsid w:val="004E7296"/>
    <w:rsid w:val="004F3FAC"/>
    <w:rsid w:val="004F6F15"/>
    <w:rsid w:val="00514AD2"/>
    <w:rsid w:val="00517185"/>
    <w:rsid w:val="00536B61"/>
    <w:rsid w:val="005457D0"/>
    <w:rsid w:val="005525F8"/>
    <w:rsid w:val="00553584"/>
    <w:rsid w:val="0055437D"/>
    <w:rsid w:val="005547EC"/>
    <w:rsid w:val="00555A56"/>
    <w:rsid w:val="005654B3"/>
    <w:rsid w:val="00571DEE"/>
    <w:rsid w:val="0057204E"/>
    <w:rsid w:val="00586E28"/>
    <w:rsid w:val="005A01DE"/>
    <w:rsid w:val="005A74D8"/>
    <w:rsid w:val="005B429A"/>
    <w:rsid w:val="005C68B7"/>
    <w:rsid w:val="005D1126"/>
    <w:rsid w:val="005E1A84"/>
    <w:rsid w:val="005F1C61"/>
    <w:rsid w:val="006016CB"/>
    <w:rsid w:val="00604A6A"/>
    <w:rsid w:val="00620C37"/>
    <w:rsid w:val="006236DF"/>
    <w:rsid w:val="0062413B"/>
    <w:rsid w:val="0062547F"/>
    <w:rsid w:val="006306F2"/>
    <w:rsid w:val="0063114F"/>
    <w:rsid w:val="006414A2"/>
    <w:rsid w:val="006424BC"/>
    <w:rsid w:val="00645C57"/>
    <w:rsid w:val="006620B5"/>
    <w:rsid w:val="00672DCE"/>
    <w:rsid w:val="006741BF"/>
    <w:rsid w:val="0067690B"/>
    <w:rsid w:val="0068734C"/>
    <w:rsid w:val="00697761"/>
    <w:rsid w:val="006A1E4E"/>
    <w:rsid w:val="006A3619"/>
    <w:rsid w:val="006A60A5"/>
    <w:rsid w:val="006C3EFC"/>
    <w:rsid w:val="006E1E46"/>
    <w:rsid w:val="006E30D7"/>
    <w:rsid w:val="006E4F3D"/>
    <w:rsid w:val="006E55A9"/>
    <w:rsid w:val="006E642A"/>
    <w:rsid w:val="006E7386"/>
    <w:rsid w:val="00703D35"/>
    <w:rsid w:val="0071479B"/>
    <w:rsid w:val="007223A1"/>
    <w:rsid w:val="007237AA"/>
    <w:rsid w:val="00727CD9"/>
    <w:rsid w:val="007328F6"/>
    <w:rsid w:val="007338E8"/>
    <w:rsid w:val="00733C6E"/>
    <w:rsid w:val="00734F8A"/>
    <w:rsid w:val="00744C31"/>
    <w:rsid w:val="007459C3"/>
    <w:rsid w:val="00754388"/>
    <w:rsid w:val="00754844"/>
    <w:rsid w:val="007548F8"/>
    <w:rsid w:val="00755EF5"/>
    <w:rsid w:val="00756794"/>
    <w:rsid w:val="0076077A"/>
    <w:rsid w:val="00766338"/>
    <w:rsid w:val="00766D80"/>
    <w:rsid w:val="007822DE"/>
    <w:rsid w:val="00782674"/>
    <w:rsid w:val="00783EEA"/>
    <w:rsid w:val="00783F88"/>
    <w:rsid w:val="007854CE"/>
    <w:rsid w:val="00790550"/>
    <w:rsid w:val="0079105F"/>
    <w:rsid w:val="0079315C"/>
    <w:rsid w:val="007A5389"/>
    <w:rsid w:val="007A7402"/>
    <w:rsid w:val="007B1AE9"/>
    <w:rsid w:val="007B3192"/>
    <w:rsid w:val="007B43C3"/>
    <w:rsid w:val="007C2406"/>
    <w:rsid w:val="007C26EF"/>
    <w:rsid w:val="007C5CD3"/>
    <w:rsid w:val="007C6D6B"/>
    <w:rsid w:val="007D0794"/>
    <w:rsid w:val="007D3DEF"/>
    <w:rsid w:val="007E2763"/>
    <w:rsid w:val="007E2EFC"/>
    <w:rsid w:val="007E37F4"/>
    <w:rsid w:val="007F3D37"/>
    <w:rsid w:val="00820F01"/>
    <w:rsid w:val="00831815"/>
    <w:rsid w:val="0083213F"/>
    <w:rsid w:val="0083429D"/>
    <w:rsid w:val="00836F4E"/>
    <w:rsid w:val="00837C15"/>
    <w:rsid w:val="008429CF"/>
    <w:rsid w:val="00843096"/>
    <w:rsid w:val="00844D0C"/>
    <w:rsid w:val="00847CDA"/>
    <w:rsid w:val="00854772"/>
    <w:rsid w:val="00861B32"/>
    <w:rsid w:val="0086246D"/>
    <w:rsid w:val="00863042"/>
    <w:rsid w:val="00863595"/>
    <w:rsid w:val="00873F85"/>
    <w:rsid w:val="00876B04"/>
    <w:rsid w:val="008868A6"/>
    <w:rsid w:val="008960DE"/>
    <w:rsid w:val="008A1347"/>
    <w:rsid w:val="008A4E83"/>
    <w:rsid w:val="008C2A7A"/>
    <w:rsid w:val="008D2CC0"/>
    <w:rsid w:val="008D4C8D"/>
    <w:rsid w:val="008E0B0C"/>
    <w:rsid w:val="008F4DF4"/>
    <w:rsid w:val="00900E87"/>
    <w:rsid w:val="0090123D"/>
    <w:rsid w:val="00912EAE"/>
    <w:rsid w:val="009152F2"/>
    <w:rsid w:val="00924832"/>
    <w:rsid w:val="00924E84"/>
    <w:rsid w:val="00933278"/>
    <w:rsid w:val="009369C6"/>
    <w:rsid w:val="009552CF"/>
    <w:rsid w:val="00955B9E"/>
    <w:rsid w:val="00957D8A"/>
    <w:rsid w:val="009609B0"/>
    <w:rsid w:val="00962FB8"/>
    <w:rsid w:val="00963170"/>
    <w:rsid w:val="0096384D"/>
    <w:rsid w:val="009668BA"/>
    <w:rsid w:val="00967BA4"/>
    <w:rsid w:val="00972E0C"/>
    <w:rsid w:val="00974AC7"/>
    <w:rsid w:val="00975EEA"/>
    <w:rsid w:val="00977C0A"/>
    <w:rsid w:val="009836A9"/>
    <w:rsid w:val="009B600F"/>
    <w:rsid w:val="009B7881"/>
    <w:rsid w:val="009C23AC"/>
    <w:rsid w:val="009C53DC"/>
    <w:rsid w:val="009E14CC"/>
    <w:rsid w:val="009E3710"/>
    <w:rsid w:val="009E546D"/>
    <w:rsid w:val="009E7305"/>
    <w:rsid w:val="00A009D1"/>
    <w:rsid w:val="00A00C6D"/>
    <w:rsid w:val="00A03AEE"/>
    <w:rsid w:val="00A10B44"/>
    <w:rsid w:val="00A3014A"/>
    <w:rsid w:val="00A36CE4"/>
    <w:rsid w:val="00A409EF"/>
    <w:rsid w:val="00A52B96"/>
    <w:rsid w:val="00A5678E"/>
    <w:rsid w:val="00A57BB8"/>
    <w:rsid w:val="00A71A6A"/>
    <w:rsid w:val="00A77272"/>
    <w:rsid w:val="00A83EC1"/>
    <w:rsid w:val="00A875C0"/>
    <w:rsid w:val="00A963BB"/>
    <w:rsid w:val="00AB1300"/>
    <w:rsid w:val="00AB14E8"/>
    <w:rsid w:val="00AB1881"/>
    <w:rsid w:val="00AB2A0A"/>
    <w:rsid w:val="00AB3948"/>
    <w:rsid w:val="00AC7A71"/>
    <w:rsid w:val="00AE59B4"/>
    <w:rsid w:val="00AE6B1F"/>
    <w:rsid w:val="00AF452C"/>
    <w:rsid w:val="00AF5B57"/>
    <w:rsid w:val="00AF5E82"/>
    <w:rsid w:val="00AF697F"/>
    <w:rsid w:val="00B002D6"/>
    <w:rsid w:val="00B13A03"/>
    <w:rsid w:val="00B46A6A"/>
    <w:rsid w:val="00B46F68"/>
    <w:rsid w:val="00B54080"/>
    <w:rsid w:val="00B555EA"/>
    <w:rsid w:val="00B57915"/>
    <w:rsid w:val="00B704CD"/>
    <w:rsid w:val="00B72E7A"/>
    <w:rsid w:val="00B75031"/>
    <w:rsid w:val="00B860C2"/>
    <w:rsid w:val="00BA49E2"/>
    <w:rsid w:val="00BB3B43"/>
    <w:rsid w:val="00BB582F"/>
    <w:rsid w:val="00BC0E27"/>
    <w:rsid w:val="00BC4447"/>
    <w:rsid w:val="00BC6DB4"/>
    <w:rsid w:val="00BD266B"/>
    <w:rsid w:val="00BD3FD3"/>
    <w:rsid w:val="00BD78B0"/>
    <w:rsid w:val="00BE015D"/>
    <w:rsid w:val="00BF02A3"/>
    <w:rsid w:val="00BF40CB"/>
    <w:rsid w:val="00BF5D32"/>
    <w:rsid w:val="00BF5EB3"/>
    <w:rsid w:val="00C05F22"/>
    <w:rsid w:val="00C14ABB"/>
    <w:rsid w:val="00C21D58"/>
    <w:rsid w:val="00C21E81"/>
    <w:rsid w:val="00C2610E"/>
    <w:rsid w:val="00C27786"/>
    <w:rsid w:val="00C33D03"/>
    <w:rsid w:val="00C36074"/>
    <w:rsid w:val="00C446E0"/>
    <w:rsid w:val="00C505F8"/>
    <w:rsid w:val="00C563BE"/>
    <w:rsid w:val="00C61372"/>
    <w:rsid w:val="00C62E1F"/>
    <w:rsid w:val="00C63F2A"/>
    <w:rsid w:val="00C64E7D"/>
    <w:rsid w:val="00C73C0C"/>
    <w:rsid w:val="00C75A66"/>
    <w:rsid w:val="00C77F1B"/>
    <w:rsid w:val="00C835A0"/>
    <w:rsid w:val="00C8609C"/>
    <w:rsid w:val="00C86637"/>
    <w:rsid w:val="00C911A3"/>
    <w:rsid w:val="00C928C2"/>
    <w:rsid w:val="00C94A7B"/>
    <w:rsid w:val="00C969B7"/>
    <w:rsid w:val="00CC55DF"/>
    <w:rsid w:val="00CE1A91"/>
    <w:rsid w:val="00CE60E3"/>
    <w:rsid w:val="00CF1213"/>
    <w:rsid w:val="00CF3A10"/>
    <w:rsid w:val="00D01340"/>
    <w:rsid w:val="00D0263B"/>
    <w:rsid w:val="00D079CA"/>
    <w:rsid w:val="00D260DB"/>
    <w:rsid w:val="00D31343"/>
    <w:rsid w:val="00D544F5"/>
    <w:rsid w:val="00D67816"/>
    <w:rsid w:val="00D81608"/>
    <w:rsid w:val="00D83EEC"/>
    <w:rsid w:val="00DB3319"/>
    <w:rsid w:val="00DB6367"/>
    <w:rsid w:val="00DC0340"/>
    <w:rsid w:val="00DC35BC"/>
    <w:rsid w:val="00DC61A6"/>
    <w:rsid w:val="00DD205D"/>
    <w:rsid w:val="00DD35EA"/>
    <w:rsid w:val="00DD47E0"/>
    <w:rsid w:val="00DD781F"/>
    <w:rsid w:val="00DE096E"/>
    <w:rsid w:val="00DE762A"/>
    <w:rsid w:val="00DF0A70"/>
    <w:rsid w:val="00DF7981"/>
    <w:rsid w:val="00E0651F"/>
    <w:rsid w:val="00E07BA4"/>
    <w:rsid w:val="00E1104B"/>
    <w:rsid w:val="00E13B51"/>
    <w:rsid w:val="00E168C8"/>
    <w:rsid w:val="00E218F6"/>
    <w:rsid w:val="00E21FD7"/>
    <w:rsid w:val="00E2230E"/>
    <w:rsid w:val="00E27861"/>
    <w:rsid w:val="00E411C5"/>
    <w:rsid w:val="00E46832"/>
    <w:rsid w:val="00E61B2A"/>
    <w:rsid w:val="00E624A0"/>
    <w:rsid w:val="00E643E6"/>
    <w:rsid w:val="00E74FA7"/>
    <w:rsid w:val="00E777E2"/>
    <w:rsid w:val="00E802C6"/>
    <w:rsid w:val="00E842A4"/>
    <w:rsid w:val="00E8617A"/>
    <w:rsid w:val="00E87968"/>
    <w:rsid w:val="00E90F9B"/>
    <w:rsid w:val="00E94143"/>
    <w:rsid w:val="00EA0320"/>
    <w:rsid w:val="00EA0D3A"/>
    <w:rsid w:val="00EA2A8D"/>
    <w:rsid w:val="00EA413E"/>
    <w:rsid w:val="00EA6082"/>
    <w:rsid w:val="00EA7B78"/>
    <w:rsid w:val="00EB24E8"/>
    <w:rsid w:val="00ED5912"/>
    <w:rsid w:val="00EE303C"/>
    <w:rsid w:val="00EE42E3"/>
    <w:rsid w:val="00EE668E"/>
    <w:rsid w:val="00EF72F9"/>
    <w:rsid w:val="00EF7366"/>
    <w:rsid w:val="00EF75A0"/>
    <w:rsid w:val="00F02E29"/>
    <w:rsid w:val="00F033B2"/>
    <w:rsid w:val="00F0533B"/>
    <w:rsid w:val="00F059AA"/>
    <w:rsid w:val="00F13739"/>
    <w:rsid w:val="00F17398"/>
    <w:rsid w:val="00F24751"/>
    <w:rsid w:val="00F2661F"/>
    <w:rsid w:val="00F35493"/>
    <w:rsid w:val="00F41BD7"/>
    <w:rsid w:val="00F517FE"/>
    <w:rsid w:val="00F568D7"/>
    <w:rsid w:val="00F658BC"/>
    <w:rsid w:val="00F66E96"/>
    <w:rsid w:val="00F704DD"/>
    <w:rsid w:val="00F72B95"/>
    <w:rsid w:val="00F72EA7"/>
    <w:rsid w:val="00F7339A"/>
    <w:rsid w:val="00F73EB1"/>
    <w:rsid w:val="00F770D6"/>
    <w:rsid w:val="00F83F0A"/>
    <w:rsid w:val="00F9078F"/>
    <w:rsid w:val="00F937B8"/>
    <w:rsid w:val="00FA4C89"/>
    <w:rsid w:val="00FB7E5B"/>
    <w:rsid w:val="00FD50FD"/>
    <w:rsid w:val="00FD53B9"/>
    <w:rsid w:val="00FD78DC"/>
    <w:rsid w:val="00FE10B1"/>
    <w:rsid w:val="00FE1252"/>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D74A04-5E7A-4166-B750-AB3CEAC8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7702</Words>
  <Characters>43903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4</cp:revision>
  <cp:lastPrinted>2018-11-06T13:34:00Z</cp:lastPrinted>
  <dcterms:created xsi:type="dcterms:W3CDTF">2019-03-05T13:07:00Z</dcterms:created>
  <dcterms:modified xsi:type="dcterms:W3CDTF">2019-12-12T14:00:00Z</dcterms:modified>
</cp:coreProperties>
</file>